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DCAD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rightChars="0"/>
        <w:jc w:val="left"/>
        <w:textAlignment w:val="auto"/>
        <w:outlineLvl w:val="9"/>
        <w:rPr>
          <w:rFonts w:hint="default" w:ascii="Times New Roman" w:hAnsi="Times New Roman" w:eastAsia="方正黑体_GBK" w:cs="Times New Roman"/>
          <w:b w:val="0"/>
          <w:bCs w:val="0"/>
          <w:color w:val="000000"/>
          <w:sz w:val="32"/>
          <w:szCs w:val="32"/>
          <w:shd w:val="clear" w:color="auto" w:fill="FFFFFF"/>
          <w:lang w:val="en-US" w:eastAsia="zh-CN"/>
        </w:rPr>
      </w:pPr>
      <w:r>
        <w:rPr>
          <w:rFonts w:hint="default" w:ascii="Times New Roman" w:hAnsi="Times New Roman" w:eastAsia="方正黑体_GBK" w:cs="Times New Roman"/>
          <w:b w:val="0"/>
          <w:bCs w:val="0"/>
          <w:color w:val="000000"/>
          <w:sz w:val="32"/>
          <w:szCs w:val="32"/>
          <w:shd w:val="clear" w:color="auto" w:fill="FFFFFF"/>
          <w:lang w:val="en-US" w:eastAsia="zh-CN"/>
        </w:rPr>
        <w:t>附件2</w:t>
      </w:r>
    </w:p>
    <w:p w14:paraId="38F998D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rightChars="0"/>
        <w:jc w:val="center"/>
        <w:textAlignment w:val="auto"/>
        <w:outlineLvl w:val="9"/>
        <w:rPr>
          <w:rFonts w:hint="eastAsia" w:ascii="方正小标宋简体" w:hAnsi="方正小标宋简体" w:eastAsia="方正小标宋简体" w:cs="方正小标宋简体"/>
          <w:b w:val="0"/>
          <w:bCs w:val="0"/>
          <w:color w:val="000000"/>
          <w:sz w:val="44"/>
          <w:szCs w:val="44"/>
          <w:shd w:val="clear" w:color="auto" w:fill="FFFFFF"/>
          <w:lang w:val="en-US" w:eastAsia="zh-CN"/>
        </w:rPr>
      </w:pPr>
    </w:p>
    <w:p w14:paraId="5E4DD76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rightChars="0"/>
        <w:jc w:val="center"/>
        <w:textAlignment w:val="auto"/>
        <w:outlineLvl w:val="9"/>
        <w:rPr>
          <w:rFonts w:hint="eastAsia" w:ascii="方正小标宋简体" w:hAnsi="方正小标宋简体" w:eastAsia="方正小标宋简体" w:cs="方正小标宋简体"/>
          <w:b w:val="0"/>
          <w:bCs w:val="0"/>
          <w:color w:val="000000"/>
          <w:sz w:val="44"/>
          <w:szCs w:val="44"/>
          <w:shd w:val="clear" w:color="auto" w:fill="FFFFFF"/>
          <w:lang w:val="en-US" w:eastAsia="zh-CN"/>
        </w:rPr>
      </w:pPr>
      <w:bookmarkStart w:id="0" w:name="_GoBack"/>
      <w:r>
        <w:rPr>
          <w:rFonts w:hint="eastAsia" w:ascii="方正小标宋简体" w:hAnsi="方正小标宋简体" w:eastAsia="方正小标宋简体" w:cs="方正小标宋简体"/>
          <w:b w:val="0"/>
          <w:bCs w:val="0"/>
          <w:color w:val="000000"/>
          <w:sz w:val="44"/>
          <w:szCs w:val="44"/>
          <w:shd w:val="clear" w:color="auto" w:fill="FFFFFF"/>
          <w:lang w:val="en-US" w:eastAsia="zh-CN"/>
        </w:rPr>
        <w:t>招标代理服务承诺书</w:t>
      </w:r>
    </w:p>
    <w:bookmarkEnd w:id="0"/>
    <w:p w14:paraId="01CDD1B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rightChars="0"/>
        <w:jc w:val="left"/>
        <w:textAlignment w:val="auto"/>
        <w:outlineLvl w:val="9"/>
        <w:rPr>
          <w:rFonts w:hint="eastAsia" w:ascii="方正仿宋简体" w:hAnsi="方正仿宋简体" w:eastAsia="方正仿宋简体" w:cs="方正仿宋简体"/>
          <w:color w:val="000000"/>
          <w:sz w:val="32"/>
          <w:szCs w:val="32"/>
          <w:shd w:val="clear" w:color="auto" w:fill="FFFFFF"/>
          <w:lang w:val="en-US" w:eastAsia="zh-CN"/>
        </w:rPr>
      </w:pPr>
    </w:p>
    <w:p w14:paraId="6591C8A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rightChars="0"/>
        <w:jc w:val="left"/>
        <w:textAlignment w:val="auto"/>
        <w:outlineLvl w:val="9"/>
        <w:rPr>
          <w:rFonts w:hint="eastAsia" w:ascii="方正仿宋简体" w:hAnsi="方正仿宋简体" w:eastAsia="方正仿宋简体" w:cs="方正仿宋简体"/>
          <w:color w:val="000000"/>
          <w:sz w:val="32"/>
          <w:szCs w:val="32"/>
          <w:shd w:val="clear" w:color="auto" w:fill="FFFFFF"/>
          <w:lang w:val="en-US" w:eastAsia="zh-CN"/>
        </w:rPr>
      </w:pPr>
      <w:r>
        <w:rPr>
          <w:rFonts w:hint="eastAsia" w:ascii="方正仿宋简体" w:hAnsi="方正仿宋简体" w:eastAsia="方正仿宋简体" w:cs="方正仿宋简体"/>
          <w:color w:val="000000"/>
          <w:sz w:val="32"/>
          <w:szCs w:val="32"/>
          <w:shd w:val="clear" w:color="auto" w:fill="FFFFFF"/>
          <w:lang w:val="en-US" w:eastAsia="zh-CN"/>
        </w:rPr>
        <w:t>致：                          </w:t>
      </w:r>
    </w:p>
    <w:p w14:paraId="57CE779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right="0" w:rightChars="0"/>
        <w:jc w:val="left"/>
        <w:textAlignment w:val="auto"/>
        <w:outlineLvl w:val="9"/>
        <w:rPr>
          <w:rFonts w:hint="eastAsia" w:ascii="方正仿宋简体" w:hAnsi="方正仿宋简体" w:eastAsia="方正仿宋简体" w:cs="方正仿宋简体"/>
          <w:color w:val="000000"/>
          <w:sz w:val="32"/>
          <w:szCs w:val="32"/>
          <w:shd w:val="clear" w:color="auto" w:fill="FFFFFF"/>
          <w:lang w:val="en-US" w:eastAsia="zh-CN"/>
        </w:rPr>
      </w:pPr>
      <w:r>
        <w:rPr>
          <w:rFonts w:hint="eastAsia" w:ascii="方正仿宋简体" w:hAnsi="方正仿宋简体" w:eastAsia="方正仿宋简体" w:cs="方正仿宋简体"/>
          <w:color w:val="000000"/>
          <w:sz w:val="32"/>
          <w:szCs w:val="32"/>
          <w:shd w:val="clear" w:color="auto" w:fill="FFFFFF"/>
          <w:lang w:val="en-US" w:eastAsia="zh-CN"/>
        </w:rPr>
        <w:t xml:space="preserve">    我单位承诺参加本次选取所提供的全部资料是真实、有效和无保留的，我单位及法定代表人未被各级人民法院列入失信被执行人名单，未被市场监督管理部门在全国企业信用信息公示系统中列入严重违法失信企业名单，未因招标采购代理违法违规行为，受到有关行政主管部门行政处罚且在限制期限内。如果中选，我公司将严格按照《中华人民共和国招标投标法》《中华人民共和国招标投标法实施条例》《中华人民共和国政府采购法》《中华人民共和国政府采购法实施条例》以及西藏自治区有关法规开展招标代理活动，主动接受各方以及社会监督，若存在违法违规行为或未按竞选文件内容向选取人提供服务，自愿承担相应责任。 </w:t>
      </w:r>
    </w:p>
    <w:p w14:paraId="073D02B3">
      <w:pPr>
        <w:keepNext w:val="0"/>
        <w:keepLines w:val="0"/>
        <w:pageBreakBefore w:val="0"/>
        <w:kinsoku/>
        <w:wordWrap/>
        <w:overflowPunct/>
        <w:topLinePunct w:val="0"/>
        <w:autoSpaceDE/>
        <w:autoSpaceDN/>
        <w:bidi w:val="0"/>
        <w:adjustRightInd/>
        <w:snapToGrid/>
        <w:spacing w:line="576" w:lineRule="exact"/>
        <w:ind w:right="0" w:rightChars="0"/>
        <w:textAlignment w:val="auto"/>
        <w:outlineLvl w:val="9"/>
        <w:rPr>
          <w:rFonts w:hint="eastAsia" w:ascii="方正仿宋简体" w:hAnsi="方正仿宋简体" w:eastAsia="方正仿宋简体" w:cs="方正仿宋简体"/>
          <w:sz w:val="32"/>
          <w:szCs w:val="32"/>
        </w:rPr>
      </w:pPr>
    </w:p>
    <w:p w14:paraId="04EC099E"/>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F0500000000000000"/>
    <w:charset w:val="86"/>
    <w:family w:val="auto"/>
    <w:pitch w:val="default"/>
    <w:sig w:usb0="00000001" w:usb1="08010000" w:usb2="00000012"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4F364B"/>
    <w:rsid w:val="77092FED"/>
    <w:rsid w:val="7B4F36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293</Words>
  <Characters>293</Characters>
  <Lines>0</Lines>
  <Paragraphs>0</Paragraphs>
  <TotalTime>0</TotalTime>
  <ScaleCrop>false</ScaleCrop>
  <LinksUpToDate>false</LinksUpToDate>
  <CharactersWithSpaces>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2026-07-27T12:02:00Z</dcterms:created>
  <dc:creator>就让心吹吹风</dc:creator>
  <cp:lastModifiedBy>就让心吹吹风</cp:lastModifiedBy>
  <dcterms:modified xsi:type="dcterms:W3CDTF">2026-07-27T12:05:00Z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68921E1E91044C6C8A94782005A9DFF3_11</vt:lpwstr>
  </property>
  <property fmtid="{D5CDD505-2E9C-101B-9397-08002B2CF9AE}" pid="4" name="KSOTemplateDocerSaveRecord">
    <vt:lpwstr>eyJoZGlkIjoiMDI3M2M4NDYwNDY5YTJhMDQ1MTkzNTZhYTMwNDk1NTQiLCJ1c2VySWQiOiIyNDQ5MjIzNTgifQ==</vt:lpwstr>
  </property>
</Properties>
</file>