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8C4D3">
      <w:pPr>
        <w:topLinePunct/>
        <w:autoSpaceDN w:val="0"/>
        <w:adjustRightInd w:val="0"/>
        <w:snapToGrid w:val="0"/>
        <w:spacing w:line="56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那曲市色尼区2021年财政预算执行情况与</w:t>
      </w:r>
    </w:p>
    <w:p w14:paraId="75625788">
      <w:pPr>
        <w:topLinePunct/>
        <w:autoSpaceDN w:val="0"/>
        <w:adjustRightInd w:val="0"/>
        <w:snapToGrid w:val="0"/>
        <w:spacing w:line="56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2022年财政预算草案的报告</w:t>
      </w:r>
    </w:p>
    <w:p w14:paraId="5A954F86">
      <w:pPr>
        <w:pStyle w:val="9"/>
        <w:adjustRightInd w:val="0"/>
        <w:snapToGrid w:val="0"/>
        <w:spacing w:line="560" w:lineRule="exact"/>
        <w:ind w:firstLine="0" w:firstLineChars="0"/>
        <w:rPr>
          <w:rFonts w:ascii="Times New Roman" w:hAnsi="Times New Roman" w:eastAsia="方正楷体简体"/>
          <w:sz w:val="32"/>
          <w:szCs w:val="32"/>
        </w:rPr>
      </w:pPr>
    </w:p>
    <w:p w14:paraId="2C45C4C7">
      <w:pPr>
        <w:pStyle w:val="9"/>
        <w:adjustRightInd w:val="0"/>
        <w:snapToGrid w:val="0"/>
        <w:spacing w:line="560" w:lineRule="exact"/>
        <w:ind w:firstLine="0" w:firstLineChars="0"/>
        <w:jc w:val="center"/>
        <w:rPr>
          <w:rFonts w:ascii="Times New Roman" w:hAnsi="Times New Roman" w:eastAsia="方正楷体简体"/>
          <w:sz w:val="32"/>
          <w:szCs w:val="32"/>
        </w:rPr>
      </w:pPr>
      <w:r>
        <w:rPr>
          <w:rFonts w:ascii="Times New Roman" w:hAnsi="Times New Roman" w:eastAsia="方正楷体简体"/>
          <w:sz w:val="32"/>
          <w:szCs w:val="32"/>
        </w:rPr>
        <w:t>——2022年1月在那曲市色尼区第一届</w:t>
      </w:r>
    </w:p>
    <w:p w14:paraId="4243668B">
      <w:pPr>
        <w:pStyle w:val="9"/>
        <w:adjustRightInd w:val="0"/>
        <w:snapToGrid w:val="0"/>
        <w:spacing w:line="560" w:lineRule="exact"/>
        <w:ind w:firstLine="0" w:firstLineChars="0"/>
        <w:jc w:val="center"/>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人民代表大会第六次会议上</w:t>
      </w:r>
    </w:p>
    <w:p w14:paraId="69529189">
      <w:pPr>
        <w:topLinePunct/>
        <w:autoSpaceDN w:val="0"/>
        <w:adjustRightInd w:val="0"/>
        <w:snapToGrid w:val="0"/>
        <w:spacing w:line="560" w:lineRule="exact"/>
        <w:jc w:val="center"/>
        <w:rPr>
          <w:rFonts w:ascii="Times New Roman" w:hAnsi="Times New Roman" w:eastAsia="楷体"/>
          <w:color w:val="000000"/>
          <w:sz w:val="32"/>
          <w:szCs w:val="32"/>
        </w:rPr>
      </w:pPr>
      <w:r>
        <w:rPr>
          <w:rFonts w:hint="eastAsia" w:ascii="Times New Roman" w:hAnsi="Times New Roman" w:eastAsia="楷体"/>
          <w:color w:val="000000"/>
          <w:sz w:val="32"/>
          <w:szCs w:val="32"/>
        </w:rPr>
        <w:t>那曲市色尼区财政局</w:t>
      </w:r>
    </w:p>
    <w:p w14:paraId="0A901309">
      <w:pPr>
        <w:topLinePunct/>
        <w:autoSpaceDN w:val="0"/>
        <w:adjustRightInd w:val="0"/>
        <w:snapToGrid w:val="0"/>
        <w:spacing w:line="560" w:lineRule="exact"/>
        <w:rPr>
          <w:rFonts w:ascii="Times New Roman" w:hAnsi="Times New Roman" w:eastAsia="方正仿宋简体"/>
          <w:color w:val="000000"/>
          <w:sz w:val="32"/>
          <w:szCs w:val="32"/>
        </w:rPr>
      </w:pPr>
    </w:p>
    <w:p w14:paraId="19449184">
      <w:pPr>
        <w:topLinePunct/>
        <w:autoSpaceDN w:val="0"/>
        <w:adjustRightInd w:val="0"/>
        <w:snapToGrid w:val="0"/>
        <w:spacing w:line="560" w:lineRule="exact"/>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各位代表：</w:t>
      </w:r>
    </w:p>
    <w:p w14:paraId="4B5D647C">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受色尼区人民政府委托，现将色尼区</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年财政预算执行情况与</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年财政</w:t>
      </w:r>
      <w:r>
        <w:rPr>
          <w:rFonts w:hint="eastAsia" w:ascii="Times New Roman" w:hAnsi="Times New Roman" w:eastAsia="方正仿宋简体"/>
          <w:bCs/>
          <w:color w:val="000000"/>
          <w:sz w:val="32"/>
          <w:szCs w:val="32"/>
        </w:rPr>
        <w:t>预算</w:t>
      </w:r>
      <w:r>
        <w:rPr>
          <w:rFonts w:hint="eastAsia" w:ascii="Times New Roman" w:hAnsi="Times New Roman" w:eastAsia="方正仿宋简体"/>
          <w:color w:val="000000"/>
          <w:sz w:val="32"/>
          <w:szCs w:val="32"/>
        </w:rPr>
        <w:t>草案提请色尼区一届人民代表大会第六次会议审议，并请政协各位委员和列席人员提出意见。</w:t>
      </w:r>
    </w:p>
    <w:p w14:paraId="63FC3532">
      <w:pPr>
        <w:topLinePunct/>
        <w:autoSpaceDN w:val="0"/>
        <w:adjustRightInd w:val="0"/>
        <w:snapToGrid w:val="0"/>
        <w:spacing w:line="560" w:lineRule="exact"/>
        <w:ind w:firstLine="640" w:firstLineChars="200"/>
        <w:rPr>
          <w:rFonts w:ascii="Times New Roman" w:hAnsi="Times New Roman" w:eastAsia="方正黑体简体"/>
          <w:color w:val="000000"/>
          <w:sz w:val="32"/>
          <w:szCs w:val="32"/>
        </w:rPr>
      </w:pPr>
      <w:r>
        <w:rPr>
          <w:rFonts w:hint="eastAsia" w:ascii="Times New Roman" w:hAnsi="Times New Roman" w:eastAsia="方正黑体简体"/>
          <w:color w:val="000000"/>
          <w:sz w:val="32"/>
          <w:szCs w:val="32"/>
        </w:rPr>
        <w:t>一、</w:t>
      </w:r>
      <w:r>
        <w:rPr>
          <w:rFonts w:ascii="Times New Roman" w:hAnsi="Times New Roman" w:eastAsia="方正黑体简体"/>
          <w:color w:val="000000"/>
          <w:sz w:val="32"/>
          <w:szCs w:val="32"/>
        </w:rPr>
        <w:t>2021</w:t>
      </w:r>
      <w:r>
        <w:rPr>
          <w:rFonts w:hint="eastAsia" w:ascii="Times New Roman" w:hAnsi="Times New Roman" w:eastAsia="方正黑体简体"/>
          <w:color w:val="000000"/>
          <w:sz w:val="32"/>
          <w:szCs w:val="32"/>
        </w:rPr>
        <w:t>年财政预算执行情况</w:t>
      </w:r>
    </w:p>
    <w:p w14:paraId="6CA068EF">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 xml:space="preserve">2021 </w:t>
      </w:r>
      <w:r>
        <w:rPr>
          <w:rFonts w:hint="eastAsia" w:ascii="Times New Roman" w:hAnsi="Times New Roman" w:eastAsia="方正仿宋简体"/>
          <w:color w:val="000000"/>
          <w:sz w:val="32"/>
          <w:szCs w:val="32"/>
        </w:rPr>
        <w:t>年是中国共产党成立</w:t>
      </w:r>
      <w:r>
        <w:rPr>
          <w:rFonts w:ascii="Times New Roman" w:hAnsi="Times New Roman" w:eastAsia="方正仿宋简体"/>
          <w:color w:val="000000"/>
          <w:sz w:val="32"/>
          <w:szCs w:val="32"/>
        </w:rPr>
        <w:t>100</w:t>
      </w:r>
      <w:r>
        <w:rPr>
          <w:rFonts w:hint="eastAsia" w:ascii="Times New Roman" w:hAnsi="Times New Roman" w:eastAsia="方正仿宋简体"/>
          <w:color w:val="000000"/>
          <w:sz w:val="32"/>
          <w:szCs w:val="32"/>
        </w:rPr>
        <w:t>周年，西藏和平解放</w:t>
      </w:r>
      <w:r>
        <w:rPr>
          <w:rFonts w:ascii="Times New Roman" w:hAnsi="Times New Roman" w:eastAsia="方正仿宋简体"/>
          <w:color w:val="000000"/>
          <w:sz w:val="32"/>
          <w:szCs w:val="32"/>
        </w:rPr>
        <w:t>70</w:t>
      </w:r>
      <w:r>
        <w:rPr>
          <w:rFonts w:hint="eastAsia" w:ascii="Times New Roman" w:hAnsi="Times New Roman" w:eastAsia="方正仿宋简体"/>
          <w:color w:val="000000"/>
          <w:sz w:val="32"/>
          <w:szCs w:val="32"/>
        </w:rPr>
        <w:t>周年和“十四五”规划开局之年。一年来，我们坚持以习近平新时代中国特色社会主义思想为指导，在自治区党委、政府和市委、市人民政府的正确领导以及色尼区委的坚强领导下，深入贯彻党的十九大和十九届历次全会精神、中央第七次西藏工作座谈会精神，全面贯彻新时代党的治藏方略、习近平总书记视察西藏时的重要指示精神，贯彻落实区党委第九次、第十次党代会和市委、色尼区委各项决策部署，认真落实区一届人大四次会议关于预算的决议，增强“四个意识”、坚定“四个自信”、做到“两个维护”，胸怀“两个大局”、心系“国之大者”，持续巩固拓展疫情防控和经济社会发展成果，扎实做好“六稳”工作，全面落实“六保”任务，落实好政府“过紧日子”要求，切实兜牢“三保”底线，精准实施财政政策，加强创新财政管理，增强基层财力保障，财政运行总体平稳，预算执行情况总体良好。</w:t>
      </w:r>
    </w:p>
    <w:p w14:paraId="61572987">
      <w:pPr>
        <w:topLinePunct/>
        <w:autoSpaceDN w:val="0"/>
        <w:adjustRightInd w:val="0"/>
        <w:snapToGrid w:val="0"/>
        <w:spacing w:line="560" w:lineRule="exact"/>
        <w:ind w:firstLine="640" w:firstLineChars="200"/>
        <w:rPr>
          <w:rFonts w:ascii="Times New Roman" w:hAnsi="Times New Roman" w:eastAsia="方正楷体简体"/>
          <w:color w:val="000000"/>
          <w:sz w:val="32"/>
          <w:szCs w:val="32"/>
        </w:rPr>
      </w:pPr>
      <w:r>
        <w:rPr>
          <w:rFonts w:hint="eastAsia" w:ascii="Times New Roman" w:hAnsi="Times New Roman" w:eastAsia="方正楷体简体"/>
          <w:color w:val="000000"/>
          <w:sz w:val="32"/>
          <w:szCs w:val="32"/>
        </w:rPr>
        <w:t>（一）</w:t>
      </w:r>
      <w:r>
        <w:rPr>
          <w:rFonts w:ascii="Times New Roman" w:hAnsi="Times New Roman" w:eastAsia="方正楷体简体"/>
          <w:color w:val="000000"/>
          <w:sz w:val="32"/>
          <w:szCs w:val="32"/>
        </w:rPr>
        <w:t>2021</w:t>
      </w:r>
      <w:r>
        <w:rPr>
          <w:rFonts w:hint="eastAsia" w:ascii="Times New Roman" w:hAnsi="Times New Roman" w:eastAsia="方正楷体简体"/>
          <w:color w:val="000000"/>
          <w:sz w:val="32"/>
          <w:szCs w:val="32"/>
        </w:rPr>
        <w:t>年一般公共预算执行情况</w:t>
      </w:r>
    </w:p>
    <w:p w14:paraId="2F284955">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bCs/>
          <w:color w:val="000000"/>
          <w:sz w:val="32"/>
          <w:szCs w:val="32"/>
        </w:rPr>
        <w:t>一是</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年一般公共预算收入总量</w:t>
      </w:r>
      <w:r>
        <w:rPr>
          <w:rFonts w:ascii="Times New Roman" w:hAnsi="Times New Roman" w:eastAsia="方正仿宋简体"/>
          <w:color w:val="000000"/>
          <w:sz w:val="32"/>
          <w:szCs w:val="32"/>
        </w:rPr>
        <w:t>272927.95</w:t>
      </w:r>
      <w:r>
        <w:rPr>
          <w:rFonts w:hint="eastAsia" w:ascii="Times New Roman" w:hAnsi="Times New Roman" w:eastAsia="方正仿宋简体"/>
          <w:color w:val="000000"/>
          <w:sz w:val="32"/>
          <w:szCs w:val="32"/>
        </w:rPr>
        <w:t>万元，为年初预算</w:t>
      </w:r>
      <w:r>
        <w:rPr>
          <w:rFonts w:ascii="Times New Roman" w:hAnsi="Times New Roman" w:eastAsia="方正仿宋简体"/>
          <w:color w:val="000000"/>
          <w:sz w:val="32"/>
          <w:szCs w:val="32"/>
        </w:rPr>
        <w:t>192800.33</w:t>
      </w:r>
      <w:r>
        <w:rPr>
          <w:rFonts w:hint="eastAsia" w:ascii="Times New Roman" w:hAnsi="Times New Roman" w:eastAsia="方正仿宋简体"/>
          <w:color w:val="000000"/>
          <w:sz w:val="32"/>
          <w:szCs w:val="32"/>
        </w:rPr>
        <w:t>万元的</w:t>
      </w:r>
      <w:r>
        <w:rPr>
          <w:rFonts w:ascii="Times New Roman" w:hAnsi="Times New Roman" w:eastAsia="方正仿宋简体"/>
          <w:color w:val="000000"/>
          <w:sz w:val="32"/>
          <w:szCs w:val="32"/>
        </w:rPr>
        <w:t>141.56%</w:t>
      </w:r>
      <w:r>
        <w:rPr>
          <w:rFonts w:hint="eastAsia" w:ascii="Times New Roman" w:hAnsi="Times New Roman" w:eastAsia="方正仿宋简体"/>
          <w:color w:val="000000"/>
          <w:sz w:val="32"/>
          <w:szCs w:val="32"/>
        </w:rPr>
        <w:t>。其中，本级一般公共预算收入完成</w:t>
      </w:r>
      <w:r>
        <w:rPr>
          <w:rFonts w:ascii="Times New Roman" w:hAnsi="Times New Roman" w:eastAsia="方正仿宋简体"/>
          <w:color w:val="000000"/>
          <w:sz w:val="32"/>
          <w:szCs w:val="32"/>
        </w:rPr>
        <w:t>11347.2</w:t>
      </w:r>
      <w:r>
        <w:rPr>
          <w:rFonts w:hint="eastAsia" w:ascii="Times New Roman" w:hAnsi="Times New Roman" w:eastAsia="方正仿宋简体"/>
          <w:color w:val="000000"/>
          <w:sz w:val="32"/>
          <w:szCs w:val="32"/>
        </w:rPr>
        <w:t>万元中税收收入</w:t>
      </w:r>
      <w:r>
        <w:rPr>
          <w:rFonts w:ascii="Times New Roman" w:hAnsi="Times New Roman" w:eastAsia="方正仿宋简体"/>
          <w:color w:val="000000"/>
          <w:sz w:val="32"/>
          <w:szCs w:val="32"/>
        </w:rPr>
        <w:t>6718.16</w:t>
      </w:r>
      <w:r>
        <w:rPr>
          <w:rFonts w:hint="eastAsia" w:ascii="Times New Roman" w:hAnsi="Times New Roman" w:eastAsia="方正仿宋简体"/>
          <w:color w:val="000000"/>
          <w:sz w:val="32"/>
          <w:szCs w:val="32"/>
        </w:rPr>
        <w:t>万元，占完成数</w:t>
      </w:r>
      <w:r>
        <w:rPr>
          <w:rFonts w:ascii="Times New Roman" w:hAnsi="Times New Roman" w:eastAsia="方正仿宋简体"/>
          <w:color w:val="000000"/>
          <w:sz w:val="32"/>
          <w:szCs w:val="32"/>
        </w:rPr>
        <w:t>59.2%</w:t>
      </w:r>
      <w:r>
        <w:rPr>
          <w:rFonts w:hint="eastAsia" w:ascii="Times New Roman" w:hAnsi="Times New Roman" w:eastAsia="方正仿宋简体"/>
          <w:color w:val="000000"/>
          <w:sz w:val="32"/>
          <w:szCs w:val="32"/>
        </w:rPr>
        <w:t>；非税收入</w:t>
      </w:r>
      <w:r>
        <w:rPr>
          <w:rFonts w:ascii="Times New Roman" w:hAnsi="Times New Roman" w:eastAsia="方正仿宋简体"/>
          <w:color w:val="000000"/>
          <w:sz w:val="32"/>
          <w:szCs w:val="32"/>
        </w:rPr>
        <w:t>4629.04</w:t>
      </w:r>
      <w:r>
        <w:rPr>
          <w:rFonts w:hint="eastAsia" w:ascii="Times New Roman" w:hAnsi="Times New Roman" w:eastAsia="方正仿宋简体"/>
          <w:color w:val="000000"/>
          <w:sz w:val="32"/>
          <w:szCs w:val="32"/>
        </w:rPr>
        <w:t>万元，占完成数</w:t>
      </w:r>
      <w:r>
        <w:rPr>
          <w:rFonts w:ascii="Times New Roman" w:hAnsi="Times New Roman" w:eastAsia="方正仿宋简体"/>
          <w:color w:val="000000"/>
          <w:sz w:val="32"/>
          <w:szCs w:val="32"/>
        </w:rPr>
        <w:t>40.8%</w:t>
      </w:r>
      <w:r>
        <w:rPr>
          <w:rFonts w:hint="eastAsia" w:ascii="Times New Roman" w:hAnsi="Times New Roman" w:eastAsia="方正仿宋简体"/>
          <w:color w:val="000000"/>
          <w:sz w:val="32"/>
          <w:szCs w:val="32"/>
        </w:rPr>
        <w:t>；本级一般公共预算收入完成率为年初预算的</w:t>
      </w:r>
      <w:r>
        <w:rPr>
          <w:rFonts w:ascii="Times New Roman" w:hAnsi="Times New Roman" w:eastAsia="方正仿宋简体"/>
          <w:color w:val="000000"/>
          <w:sz w:val="32"/>
          <w:szCs w:val="32"/>
        </w:rPr>
        <w:t>68.04%</w:t>
      </w:r>
      <w:r>
        <w:rPr>
          <w:rFonts w:hint="eastAsia" w:ascii="Times New Roman" w:hAnsi="Times New Roman" w:eastAsia="方正仿宋简体"/>
          <w:color w:val="000000"/>
          <w:sz w:val="32"/>
          <w:szCs w:val="32"/>
        </w:rPr>
        <w:t>，同比减少</w:t>
      </w:r>
      <w:r>
        <w:rPr>
          <w:rFonts w:ascii="Times New Roman" w:hAnsi="Times New Roman" w:eastAsia="方正仿宋简体"/>
          <w:color w:val="000000"/>
          <w:sz w:val="32"/>
          <w:szCs w:val="32"/>
        </w:rPr>
        <w:t>3029.49</w:t>
      </w:r>
      <w:r>
        <w:rPr>
          <w:rFonts w:hint="eastAsia" w:ascii="Times New Roman" w:hAnsi="Times New Roman" w:eastAsia="方正仿宋简体"/>
          <w:color w:val="000000"/>
          <w:sz w:val="32"/>
          <w:szCs w:val="32"/>
        </w:rPr>
        <w:t>万元，下降</w:t>
      </w:r>
      <w:r>
        <w:rPr>
          <w:rFonts w:ascii="Times New Roman" w:hAnsi="Times New Roman" w:eastAsia="方正仿宋简体"/>
          <w:color w:val="000000"/>
          <w:sz w:val="32"/>
          <w:szCs w:val="32"/>
        </w:rPr>
        <w:t>21.07%</w:t>
      </w:r>
      <w:r>
        <w:rPr>
          <w:rFonts w:hint="eastAsia" w:ascii="Times New Roman" w:hAnsi="Times New Roman" w:eastAsia="方正仿宋简体"/>
          <w:color w:val="000000"/>
          <w:sz w:val="32"/>
          <w:szCs w:val="32"/>
        </w:rPr>
        <w:t>，主要原因是履行国家关于激发市场主体活力的有关政策要求，不折不扣落实</w:t>
      </w:r>
      <w:r>
        <w:rPr>
          <w:rFonts w:ascii="Times New Roman" w:hAnsi="Times New Roman" w:eastAsia="方正仿宋简体"/>
          <w:color w:val="000000"/>
          <w:sz w:val="32"/>
          <w:szCs w:val="32"/>
        </w:rPr>
        <w:t>7</w:t>
      </w:r>
      <w:r>
        <w:rPr>
          <w:rFonts w:hint="eastAsia" w:ascii="Times New Roman" w:hAnsi="Times New Roman" w:eastAsia="方正仿宋简体"/>
          <w:color w:val="000000"/>
          <w:sz w:val="32"/>
          <w:szCs w:val="32"/>
        </w:rPr>
        <w:t>批</w:t>
      </w:r>
      <w:r>
        <w:rPr>
          <w:rFonts w:ascii="Times New Roman" w:hAnsi="Times New Roman" w:eastAsia="方正仿宋简体"/>
          <w:color w:val="000000"/>
          <w:sz w:val="32"/>
          <w:szCs w:val="32"/>
        </w:rPr>
        <w:t>28</w:t>
      </w:r>
      <w:r>
        <w:rPr>
          <w:rFonts w:hint="eastAsia" w:ascii="Times New Roman" w:hAnsi="Times New Roman" w:eastAsia="方正仿宋简体"/>
          <w:color w:val="000000"/>
          <w:sz w:val="32"/>
          <w:szCs w:val="32"/>
        </w:rPr>
        <w:t>项税费优惠政策，全年减税降费达</w:t>
      </w:r>
      <w:r>
        <w:rPr>
          <w:rFonts w:ascii="Times New Roman" w:hAnsi="Times New Roman" w:eastAsia="方正仿宋简体"/>
          <w:color w:val="000000"/>
          <w:sz w:val="32"/>
          <w:szCs w:val="32"/>
        </w:rPr>
        <w:t>2285.26</w:t>
      </w:r>
      <w:r>
        <w:rPr>
          <w:rFonts w:hint="eastAsia" w:ascii="Times New Roman" w:hAnsi="Times New Roman" w:eastAsia="方正仿宋简体"/>
          <w:color w:val="000000"/>
          <w:sz w:val="32"/>
          <w:szCs w:val="32"/>
        </w:rPr>
        <w:t>万元；受新冠肺炎疫情冲击、经济下行压力加大；“十四五”期间国家投资战略倾向于强边固边，而我区属于相对腹心县区，投资总盘中无大型基本建设项目因素，导致以投资拉动为主的我区税收受到一定影响。</w:t>
      </w:r>
      <w:r>
        <w:rPr>
          <w:rFonts w:hint="eastAsia" w:ascii="Times New Roman" w:hAnsi="Times New Roman" w:eastAsia="方正仿宋简体"/>
          <w:b/>
          <w:bCs/>
          <w:color w:val="000000"/>
          <w:sz w:val="32"/>
          <w:szCs w:val="32"/>
        </w:rPr>
        <w:t>二是</w:t>
      </w:r>
      <w:r>
        <w:rPr>
          <w:rFonts w:hint="eastAsia" w:ascii="Times New Roman" w:hAnsi="Times New Roman" w:eastAsia="方正仿宋简体"/>
          <w:color w:val="000000"/>
          <w:sz w:val="32"/>
          <w:szCs w:val="32"/>
        </w:rPr>
        <w:t>上级补助收入（自治区对下转移支付）</w:t>
      </w:r>
      <w:r>
        <w:rPr>
          <w:rFonts w:ascii="Times New Roman" w:hAnsi="Times New Roman" w:eastAsia="方正仿宋简体"/>
          <w:color w:val="000000"/>
          <w:sz w:val="32"/>
          <w:szCs w:val="32"/>
        </w:rPr>
        <w:t>251559.68</w:t>
      </w:r>
      <w:r>
        <w:rPr>
          <w:rFonts w:hint="eastAsia" w:ascii="Times New Roman" w:hAnsi="Times New Roman" w:eastAsia="方正仿宋简体"/>
          <w:color w:val="000000"/>
          <w:sz w:val="32"/>
          <w:szCs w:val="32"/>
        </w:rPr>
        <w:t>万元。</w:t>
      </w:r>
      <w:r>
        <w:rPr>
          <w:rFonts w:hint="eastAsia" w:ascii="Times New Roman" w:hAnsi="Times New Roman" w:eastAsia="方正仿宋简体"/>
          <w:b/>
          <w:bCs/>
          <w:color w:val="000000"/>
          <w:sz w:val="32"/>
          <w:szCs w:val="32"/>
        </w:rPr>
        <w:t>三是</w:t>
      </w:r>
      <w:r>
        <w:rPr>
          <w:rFonts w:hint="eastAsia" w:ascii="Times New Roman" w:hAnsi="Times New Roman" w:eastAsia="方正仿宋简体"/>
          <w:color w:val="000000"/>
          <w:sz w:val="32"/>
          <w:szCs w:val="32"/>
        </w:rPr>
        <w:t>一般债务转贷收入</w:t>
      </w:r>
      <w:r>
        <w:rPr>
          <w:rFonts w:ascii="Times New Roman" w:hAnsi="Times New Roman" w:eastAsia="方正仿宋简体"/>
          <w:color w:val="000000"/>
          <w:sz w:val="32"/>
          <w:szCs w:val="32"/>
        </w:rPr>
        <w:t>8626.5</w:t>
      </w:r>
      <w:r>
        <w:rPr>
          <w:rFonts w:hint="eastAsia" w:ascii="Times New Roman" w:hAnsi="Times New Roman" w:eastAsia="方正仿宋简体"/>
          <w:color w:val="000000"/>
          <w:sz w:val="32"/>
          <w:szCs w:val="32"/>
        </w:rPr>
        <w:t>万元。</w:t>
      </w:r>
      <w:r>
        <w:rPr>
          <w:rFonts w:hint="eastAsia" w:ascii="Times New Roman" w:hAnsi="Times New Roman" w:eastAsia="方正仿宋简体"/>
          <w:b/>
          <w:bCs/>
          <w:color w:val="000000"/>
          <w:sz w:val="32"/>
          <w:szCs w:val="32"/>
        </w:rPr>
        <w:t>四是</w:t>
      </w:r>
      <w:r>
        <w:rPr>
          <w:rFonts w:hint="eastAsia" w:ascii="Times New Roman" w:hAnsi="Times New Roman" w:eastAsia="方正仿宋简体"/>
          <w:color w:val="000000"/>
          <w:sz w:val="32"/>
          <w:szCs w:val="32"/>
        </w:rPr>
        <w:t>调入预算稳定调节基金</w:t>
      </w:r>
      <w:r>
        <w:rPr>
          <w:rFonts w:ascii="Times New Roman" w:hAnsi="Times New Roman" w:eastAsia="方正仿宋简体"/>
          <w:color w:val="000000"/>
          <w:sz w:val="32"/>
          <w:szCs w:val="32"/>
        </w:rPr>
        <w:t>1394.57</w:t>
      </w:r>
      <w:r>
        <w:rPr>
          <w:rFonts w:hint="eastAsia" w:ascii="Times New Roman" w:hAnsi="Times New Roman" w:eastAsia="方正仿宋简体"/>
          <w:color w:val="000000"/>
          <w:sz w:val="32"/>
          <w:szCs w:val="32"/>
        </w:rPr>
        <w:t>万元。</w:t>
      </w:r>
    </w:p>
    <w:p w14:paraId="08F7A37B">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色尼区本级一般公共预算收入的主要构成是：国内增值税</w:t>
      </w:r>
      <w:r>
        <w:rPr>
          <w:rFonts w:ascii="Times New Roman" w:hAnsi="Times New Roman" w:eastAsia="方正仿宋简体"/>
          <w:color w:val="000000"/>
          <w:sz w:val="32"/>
          <w:szCs w:val="32"/>
        </w:rPr>
        <w:t>4488.99</w:t>
      </w:r>
      <w:r>
        <w:rPr>
          <w:rFonts w:hint="eastAsia" w:ascii="Times New Roman" w:hAnsi="Times New Roman" w:eastAsia="方正仿宋简体"/>
          <w:color w:val="000000"/>
          <w:sz w:val="32"/>
          <w:szCs w:val="32"/>
        </w:rPr>
        <w:t>万元，企业所得税</w:t>
      </w:r>
      <w:r>
        <w:rPr>
          <w:rFonts w:ascii="Times New Roman" w:hAnsi="Times New Roman" w:eastAsia="方正仿宋简体"/>
          <w:color w:val="000000"/>
          <w:sz w:val="32"/>
          <w:szCs w:val="32"/>
        </w:rPr>
        <w:t>719.8</w:t>
      </w:r>
      <w:r>
        <w:rPr>
          <w:rFonts w:hint="eastAsia" w:ascii="Times New Roman" w:hAnsi="Times New Roman" w:eastAsia="方正仿宋简体"/>
          <w:color w:val="000000"/>
          <w:sz w:val="32"/>
          <w:szCs w:val="32"/>
        </w:rPr>
        <w:t>万元，个人所得税</w:t>
      </w:r>
      <w:r>
        <w:rPr>
          <w:rFonts w:ascii="Times New Roman" w:hAnsi="Times New Roman" w:eastAsia="方正仿宋简体"/>
          <w:color w:val="000000"/>
          <w:sz w:val="32"/>
          <w:szCs w:val="32"/>
        </w:rPr>
        <w:t>342.12</w:t>
      </w:r>
      <w:r>
        <w:rPr>
          <w:rFonts w:hint="eastAsia" w:ascii="Times New Roman" w:hAnsi="Times New Roman" w:eastAsia="方正仿宋简体"/>
          <w:color w:val="000000"/>
          <w:sz w:val="32"/>
          <w:szCs w:val="32"/>
        </w:rPr>
        <w:t>万元，资源税</w:t>
      </w:r>
      <w:r>
        <w:rPr>
          <w:rFonts w:ascii="Times New Roman" w:hAnsi="Times New Roman" w:eastAsia="方正仿宋简体"/>
          <w:color w:val="000000"/>
          <w:sz w:val="32"/>
          <w:szCs w:val="32"/>
        </w:rPr>
        <w:t>175.29</w:t>
      </w:r>
      <w:r>
        <w:rPr>
          <w:rFonts w:hint="eastAsia" w:ascii="Times New Roman" w:hAnsi="Times New Roman" w:eastAsia="方正仿宋简体"/>
          <w:color w:val="000000"/>
          <w:sz w:val="32"/>
          <w:szCs w:val="32"/>
        </w:rPr>
        <w:t>万元</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印花税</w:t>
      </w:r>
      <w:r>
        <w:rPr>
          <w:rFonts w:ascii="Times New Roman" w:hAnsi="Times New Roman" w:eastAsia="方正仿宋简体"/>
          <w:color w:val="000000"/>
          <w:sz w:val="32"/>
          <w:szCs w:val="32"/>
        </w:rPr>
        <w:t>145.67</w:t>
      </w:r>
      <w:r>
        <w:rPr>
          <w:rFonts w:hint="eastAsia" w:ascii="Times New Roman" w:hAnsi="Times New Roman" w:eastAsia="方正仿宋简体"/>
          <w:color w:val="000000"/>
          <w:sz w:val="32"/>
          <w:szCs w:val="32"/>
        </w:rPr>
        <w:t>万元；土地增值税</w:t>
      </w:r>
      <w:r>
        <w:rPr>
          <w:rFonts w:ascii="Times New Roman" w:hAnsi="Times New Roman" w:eastAsia="方正仿宋简体"/>
          <w:color w:val="000000"/>
          <w:sz w:val="32"/>
          <w:szCs w:val="32"/>
        </w:rPr>
        <w:t>41.1</w:t>
      </w:r>
      <w:r>
        <w:rPr>
          <w:rFonts w:hint="eastAsia" w:ascii="Times New Roman" w:hAnsi="Times New Roman" w:eastAsia="方正仿宋简体"/>
          <w:color w:val="000000"/>
          <w:sz w:val="32"/>
          <w:szCs w:val="32"/>
        </w:rPr>
        <w:t>万元，行政事业性收费</w:t>
      </w:r>
      <w:r>
        <w:rPr>
          <w:rFonts w:ascii="Times New Roman" w:hAnsi="Times New Roman" w:eastAsia="方正仿宋简体"/>
          <w:color w:val="000000"/>
          <w:sz w:val="32"/>
          <w:szCs w:val="32"/>
        </w:rPr>
        <w:t xml:space="preserve"> 1806.7</w:t>
      </w:r>
      <w:r>
        <w:rPr>
          <w:rFonts w:hint="eastAsia" w:ascii="Times New Roman" w:hAnsi="Times New Roman" w:eastAsia="方正仿宋简体"/>
          <w:color w:val="000000"/>
          <w:sz w:val="32"/>
          <w:szCs w:val="32"/>
        </w:rPr>
        <w:t>万元，罚没收入</w:t>
      </w:r>
      <w:r>
        <w:rPr>
          <w:rFonts w:ascii="Times New Roman" w:hAnsi="Times New Roman" w:eastAsia="方正仿宋简体"/>
          <w:color w:val="000000"/>
          <w:sz w:val="32"/>
          <w:szCs w:val="32"/>
        </w:rPr>
        <w:t>849.59</w:t>
      </w:r>
      <w:r>
        <w:rPr>
          <w:rFonts w:hint="eastAsia" w:ascii="Times New Roman" w:hAnsi="Times New Roman" w:eastAsia="方正仿宋简体"/>
          <w:color w:val="000000"/>
          <w:sz w:val="32"/>
          <w:szCs w:val="32"/>
        </w:rPr>
        <w:t>万元，国有资源（资产）有偿使用收入</w:t>
      </w:r>
      <w:r>
        <w:rPr>
          <w:rFonts w:ascii="Times New Roman" w:hAnsi="Times New Roman" w:eastAsia="方正仿宋简体"/>
          <w:color w:val="000000"/>
          <w:sz w:val="32"/>
          <w:szCs w:val="32"/>
        </w:rPr>
        <w:t>1377.52</w:t>
      </w:r>
      <w:r>
        <w:rPr>
          <w:rFonts w:hint="eastAsia" w:ascii="Times New Roman" w:hAnsi="Times New Roman" w:eastAsia="方正仿宋简体"/>
          <w:color w:val="000000"/>
          <w:sz w:val="32"/>
          <w:szCs w:val="32"/>
        </w:rPr>
        <w:t>万元等。</w:t>
      </w:r>
    </w:p>
    <w:p w14:paraId="1FE6884E">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色尼区</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年一般公共预算支出总量</w:t>
      </w:r>
      <w:r>
        <w:rPr>
          <w:rFonts w:ascii="Times New Roman" w:hAnsi="Times New Roman" w:eastAsia="方正仿宋简体"/>
          <w:color w:val="000000"/>
          <w:sz w:val="32"/>
          <w:szCs w:val="32"/>
        </w:rPr>
        <w:t>215615.98</w:t>
      </w:r>
      <w:r>
        <w:rPr>
          <w:rFonts w:hint="eastAsia" w:ascii="Times New Roman" w:hAnsi="Times New Roman" w:eastAsia="方正仿宋简体"/>
          <w:color w:val="000000"/>
          <w:sz w:val="32"/>
          <w:szCs w:val="32"/>
        </w:rPr>
        <w:t>万元，为年初预算的</w:t>
      </w:r>
      <w:r>
        <w:rPr>
          <w:rFonts w:ascii="Times New Roman" w:hAnsi="Times New Roman" w:eastAsia="方正仿宋简体"/>
          <w:color w:val="000000"/>
          <w:sz w:val="32"/>
          <w:szCs w:val="32"/>
        </w:rPr>
        <w:t>111.83%</w:t>
      </w:r>
      <w:r>
        <w:rPr>
          <w:rFonts w:hint="eastAsia" w:ascii="Times New Roman" w:hAnsi="Times New Roman" w:eastAsia="方正仿宋简体"/>
          <w:color w:val="000000"/>
          <w:sz w:val="32"/>
          <w:szCs w:val="32"/>
        </w:rPr>
        <w:t>，比</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年支出总量减少</w:t>
      </w:r>
      <w:r>
        <w:rPr>
          <w:rFonts w:ascii="Times New Roman" w:hAnsi="Times New Roman" w:eastAsia="方正仿宋简体"/>
          <w:color w:val="000000"/>
          <w:sz w:val="32"/>
          <w:szCs w:val="32"/>
        </w:rPr>
        <w:t>72365.02</w:t>
      </w:r>
      <w:r>
        <w:rPr>
          <w:rFonts w:hint="eastAsia" w:ascii="Times New Roman" w:hAnsi="Times New Roman" w:eastAsia="方正仿宋简体"/>
          <w:color w:val="000000"/>
          <w:sz w:val="32"/>
          <w:szCs w:val="32"/>
        </w:rPr>
        <w:t>万元，下降</w:t>
      </w:r>
      <w:r>
        <w:rPr>
          <w:rFonts w:ascii="Times New Roman" w:hAnsi="Times New Roman" w:eastAsia="方正仿宋简体"/>
          <w:color w:val="000000"/>
          <w:sz w:val="32"/>
          <w:szCs w:val="32"/>
        </w:rPr>
        <w:t>25.13%</w:t>
      </w:r>
      <w:r>
        <w:rPr>
          <w:rFonts w:hint="eastAsia" w:ascii="Times New Roman" w:hAnsi="Times New Roman" w:eastAsia="方正仿宋简体"/>
          <w:color w:val="000000"/>
          <w:sz w:val="32"/>
          <w:szCs w:val="32"/>
        </w:rPr>
        <w:t>，下降主要原因为十三五脱贫攻坚任务圆满完成后，</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年上级下达的乡村振兴衔接资金比</w:t>
      </w:r>
      <w:r>
        <w:rPr>
          <w:rFonts w:ascii="Times New Roman" w:hAnsi="Times New Roman" w:eastAsia="方正仿宋简体"/>
          <w:color w:val="000000"/>
          <w:sz w:val="32"/>
          <w:szCs w:val="32"/>
        </w:rPr>
        <w:t>2020</w:t>
      </w:r>
      <w:r>
        <w:rPr>
          <w:rFonts w:hint="eastAsia" w:ascii="Times New Roman" w:hAnsi="Times New Roman" w:eastAsia="方正仿宋简体"/>
          <w:color w:val="000000"/>
          <w:sz w:val="32"/>
          <w:szCs w:val="32"/>
        </w:rPr>
        <w:t>年上级下达的脱贫攻坚资金总量下降</w:t>
      </w:r>
      <w:r>
        <w:rPr>
          <w:rFonts w:ascii="Times New Roman" w:hAnsi="Times New Roman" w:eastAsia="方正仿宋简体"/>
          <w:color w:val="000000"/>
          <w:sz w:val="32"/>
          <w:szCs w:val="32"/>
        </w:rPr>
        <w:t>52.84%</w:t>
      </w:r>
      <w:r>
        <w:rPr>
          <w:rFonts w:hint="eastAsia" w:ascii="Times New Roman" w:hAnsi="Times New Roman" w:eastAsia="方正仿宋简体"/>
          <w:color w:val="000000"/>
          <w:sz w:val="32"/>
          <w:szCs w:val="32"/>
        </w:rPr>
        <w:t>。</w:t>
      </w:r>
    </w:p>
    <w:p w14:paraId="1E1CEBF7">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一般公共预算支出</w:t>
      </w:r>
      <w:r>
        <w:rPr>
          <w:rFonts w:ascii="Times New Roman" w:hAnsi="Times New Roman" w:eastAsia="方正仿宋简体"/>
          <w:color w:val="000000"/>
          <w:sz w:val="32"/>
          <w:szCs w:val="32"/>
        </w:rPr>
        <w:t>215615.98</w:t>
      </w:r>
      <w:r>
        <w:rPr>
          <w:rFonts w:hint="eastAsia" w:ascii="Times New Roman" w:hAnsi="Times New Roman" w:eastAsia="方正仿宋简体"/>
          <w:color w:val="000000"/>
          <w:sz w:val="32"/>
          <w:szCs w:val="32"/>
        </w:rPr>
        <w:t>万元，结转资金</w:t>
      </w:r>
      <w:r>
        <w:rPr>
          <w:rFonts w:ascii="Times New Roman" w:hAnsi="Times New Roman" w:eastAsia="方正仿宋简体"/>
          <w:color w:val="000000"/>
          <w:sz w:val="32"/>
          <w:szCs w:val="32"/>
        </w:rPr>
        <w:t>57311.97</w:t>
      </w:r>
      <w:r>
        <w:rPr>
          <w:rFonts w:hint="eastAsia" w:ascii="Times New Roman" w:hAnsi="Times New Roman" w:eastAsia="方正仿宋简体"/>
          <w:color w:val="000000"/>
          <w:sz w:val="32"/>
          <w:szCs w:val="32"/>
        </w:rPr>
        <w:t>万元。收支相抵，在下年度继续安排支出。</w:t>
      </w:r>
    </w:p>
    <w:p w14:paraId="290391B8">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色尼区本级一般公共预算支出主要构成是：一般公共服务支出</w:t>
      </w:r>
      <w:r>
        <w:rPr>
          <w:rFonts w:ascii="Times New Roman" w:hAnsi="Times New Roman" w:eastAsia="方正仿宋简体"/>
          <w:color w:val="000000"/>
          <w:sz w:val="32"/>
          <w:szCs w:val="32"/>
        </w:rPr>
        <w:t>41141</w:t>
      </w:r>
      <w:r>
        <w:rPr>
          <w:rFonts w:hint="eastAsia" w:ascii="Times New Roman" w:hAnsi="Times New Roman" w:eastAsia="方正仿宋简体"/>
          <w:color w:val="000000"/>
          <w:sz w:val="32"/>
          <w:szCs w:val="32"/>
        </w:rPr>
        <w:t>万元，国防支出</w:t>
      </w:r>
      <w:r>
        <w:rPr>
          <w:rFonts w:ascii="Times New Roman" w:hAnsi="Times New Roman" w:eastAsia="方正仿宋简体"/>
          <w:color w:val="000000"/>
          <w:sz w:val="32"/>
          <w:szCs w:val="32"/>
        </w:rPr>
        <w:t>24</w:t>
      </w:r>
      <w:r>
        <w:rPr>
          <w:rFonts w:hint="eastAsia" w:ascii="Times New Roman" w:hAnsi="Times New Roman" w:eastAsia="方正仿宋简体"/>
          <w:color w:val="000000"/>
          <w:sz w:val="32"/>
          <w:szCs w:val="32"/>
        </w:rPr>
        <w:t>万元，公共安全支出</w:t>
      </w:r>
      <w:r>
        <w:rPr>
          <w:rFonts w:ascii="Times New Roman" w:hAnsi="Times New Roman" w:eastAsia="方正仿宋简体"/>
          <w:color w:val="000000"/>
          <w:sz w:val="32"/>
          <w:szCs w:val="32"/>
        </w:rPr>
        <w:t>19670</w:t>
      </w:r>
      <w:r>
        <w:rPr>
          <w:rFonts w:hint="eastAsia" w:ascii="Times New Roman" w:hAnsi="Times New Roman" w:eastAsia="方正仿宋简体"/>
          <w:color w:val="000000"/>
          <w:sz w:val="32"/>
          <w:szCs w:val="32"/>
        </w:rPr>
        <w:t>万元，教育支出</w:t>
      </w:r>
      <w:r>
        <w:rPr>
          <w:rFonts w:ascii="Times New Roman" w:hAnsi="Times New Roman" w:eastAsia="方正仿宋简体"/>
          <w:color w:val="000000"/>
          <w:sz w:val="32"/>
          <w:szCs w:val="32"/>
        </w:rPr>
        <w:t>54714</w:t>
      </w:r>
      <w:r>
        <w:rPr>
          <w:rFonts w:hint="eastAsia" w:ascii="Times New Roman" w:hAnsi="Times New Roman" w:eastAsia="方正仿宋简体"/>
          <w:color w:val="000000"/>
          <w:sz w:val="32"/>
          <w:szCs w:val="32"/>
        </w:rPr>
        <w:t>万元，科学技术支出</w:t>
      </w:r>
      <w:r>
        <w:rPr>
          <w:rFonts w:ascii="Times New Roman" w:hAnsi="Times New Roman" w:eastAsia="方正仿宋简体"/>
          <w:color w:val="000000"/>
          <w:sz w:val="32"/>
          <w:szCs w:val="32"/>
        </w:rPr>
        <w:t>32</w:t>
      </w:r>
      <w:r>
        <w:rPr>
          <w:rFonts w:hint="eastAsia" w:ascii="Times New Roman" w:hAnsi="Times New Roman" w:eastAsia="方正仿宋简体"/>
          <w:color w:val="000000"/>
          <w:sz w:val="32"/>
          <w:szCs w:val="32"/>
        </w:rPr>
        <w:t>万元，文化旅游体育与传媒支出</w:t>
      </w:r>
      <w:r>
        <w:rPr>
          <w:rFonts w:ascii="Times New Roman" w:hAnsi="Times New Roman" w:eastAsia="方正仿宋简体"/>
          <w:color w:val="000000"/>
          <w:sz w:val="32"/>
          <w:szCs w:val="32"/>
        </w:rPr>
        <w:t>1001</w:t>
      </w:r>
      <w:r>
        <w:rPr>
          <w:rFonts w:hint="eastAsia" w:ascii="Times New Roman" w:hAnsi="Times New Roman" w:eastAsia="方正仿宋简体"/>
          <w:color w:val="000000"/>
          <w:sz w:val="32"/>
          <w:szCs w:val="32"/>
        </w:rPr>
        <w:t>万元，社会保障和就业支出</w:t>
      </w:r>
      <w:r>
        <w:rPr>
          <w:rFonts w:ascii="Times New Roman" w:hAnsi="Times New Roman" w:eastAsia="方正仿宋简体"/>
          <w:color w:val="000000"/>
          <w:sz w:val="32"/>
          <w:szCs w:val="32"/>
        </w:rPr>
        <w:t>14052</w:t>
      </w:r>
      <w:r>
        <w:rPr>
          <w:rFonts w:hint="eastAsia" w:ascii="Times New Roman" w:hAnsi="Times New Roman" w:eastAsia="方正仿宋简体"/>
          <w:color w:val="000000"/>
          <w:sz w:val="32"/>
          <w:szCs w:val="32"/>
        </w:rPr>
        <w:t>万元，卫生健康支</w:t>
      </w:r>
      <w:r>
        <w:rPr>
          <w:rFonts w:ascii="Times New Roman" w:hAnsi="Times New Roman" w:eastAsia="方正仿宋简体"/>
          <w:color w:val="000000"/>
          <w:sz w:val="32"/>
          <w:szCs w:val="32"/>
        </w:rPr>
        <w:t>13664</w:t>
      </w:r>
      <w:r>
        <w:rPr>
          <w:rFonts w:hint="eastAsia" w:ascii="Times New Roman" w:hAnsi="Times New Roman" w:eastAsia="方正仿宋简体"/>
          <w:color w:val="000000"/>
          <w:sz w:val="32"/>
          <w:szCs w:val="32"/>
        </w:rPr>
        <w:t>万元，节能环保支出</w:t>
      </w:r>
      <w:r>
        <w:rPr>
          <w:rFonts w:ascii="Times New Roman" w:hAnsi="Times New Roman" w:eastAsia="方正仿宋简体"/>
          <w:color w:val="000000"/>
          <w:sz w:val="32"/>
          <w:szCs w:val="32"/>
        </w:rPr>
        <w:t>383</w:t>
      </w:r>
      <w:r>
        <w:rPr>
          <w:rFonts w:hint="eastAsia" w:ascii="Times New Roman" w:hAnsi="Times New Roman" w:eastAsia="方正仿宋简体"/>
          <w:color w:val="000000"/>
          <w:sz w:val="32"/>
          <w:szCs w:val="32"/>
        </w:rPr>
        <w:t>万元，城乡社区支出</w:t>
      </w:r>
      <w:r>
        <w:rPr>
          <w:rFonts w:ascii="Times New Roman" w:hAnsi="Times New Roman" w:eastAsia="方正仿宋简体"/>
          <w:color w:val="000000"/>
          <w:sz w:val="32"/>
          <w:szCs w:val="32"/>
        </w:rPr>
        <w:t>2796</w:t>
      </w:r>
      <w:r>
        <w:rPr>
          <w:rFonts w:hint="eastAsia" w:ascii="Times New Roman" w:hAnsi="Times New Roman" w:eastAsia="方正仿宋简体"/>
          <w:color w:val="000000"/>
          <w:sz w:val="32"/>
          <w:szCs w:val="32"/>
        </w:rPr>
        <w:t>万元</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农林水支出</w:t>
      </w:r>
      <w:r>
        <w:rPr>
          <w:rFonts w:ascii="Times New Roman" w:hAnsi="Times New Roman" w:eastAsia="方正仿宋简体"/>
          <w:color w:val="000000"/>
          <w:sz w:val="32"/>
          <w:szCs w:val="32"/>
        </w:rPr>
        <w:t>49460</w:t>
      </w:r>
      <w:r>
        <w:rPr>
          <w:rFonts w:hint="eastAsia" w:ascii="Times New Roman" w:hAnsi="Times New Roman" w:eastAsia="方正仿宋简体"/>
          <w:color w:val="000000"/>
          <w:sz w:val="32"/>
          <w:szCs w:val="32"/>
        </w:rPr>
        <w:t>万元，交通运输支出</w:t>
      </w:r>
      <w:r>
        <w:rPr>
          <w:rFonts w:ascii="Times New Roman" w:hAnsi="Times New Roman" w:eastAsia="方正仿宋简体"/>
          <w:color w:val="000000"/>
          <w:sz w:val="32"/>
          <w:szCs w:val="32"/>
        </w:rPr>
        <w:t>6333</w:t>
      </w:r>
      <w:r>
        <w:rPr>
          <w:rFonts w:hint="eastAsia" w:ascii="Times New Roman" w:hAnsi="Times New Roman" w:eastAsia="方正仿宋简体"/>
          <w:color w:val="000000"/>
          <w:sz w:val="32"/>
          <w:szCs w:val="32"/>
        </w:rPr>
        <w:t>万元，资源勘探信息等支出</w:t>
      </w:r>
      <w:r>
        <w:rPr>
          <w:rFonts w:ascii="Times New Roman" w:hAnsi="Times New Roman" w:eastAsia="方正仿宋简体"/>
          <w:color w:val="000000"/>
          <w:sz w:val="32"/>
          <w:szCs w:val="32"/>
        </w:rPr>
        <w:t>102</w:t>
      </w:r>
      <w:r>
        <w:rPr>
          <w:rFonts w:hint="eastAsia" w:ascii="Times New Roman" w:hAnsi="Times New Roman" w:eastAsia="方正仿宋简体"/>
          <w:color w:val="000000"/>
          <w:sz w:val="32"/>
          <w:szCs w:val="32"/>
        </w:rPr>
        <w:t>万元，自然资源海洋气象等支出</w:t>
      </w:r>
      <w:r>
        <w:rPr>
          <w:rFonts w:ascii="Times New Roman" w:hAnsi="Times New Roman" w:eastAsia="方正仿宋简体"/>
          <w:color w:val="000000"/>
          <w:sz w:val="32"/>
          <w:szCs w:val="32"/>
        </w:rPr>
        <w:t>514</w:t>
      </w:r>
      <w:r>
        <w:rPr>
          <w:rFonts w:hint="eastAsia" w:ascii="Times New Roman" w:hAnsi="Times New Roman" w:eastAsia="方正仿宋简体"/>
          <w:color w:val="000000"/>
          <w:sz w:val="32"/>
          <w:szCs w:val="32"/>
        </w:rPr>
        <w:t>万元，住房保障支出</w:t>
      </w:r>
      <w:r>
        <w:rPr>
          <w:rFonts w:ascii="Times New Roman" w:hAnsi="Times New Roman" w:eastAsia="方正仿宋简体"/>
          <w:color w:val="000000"/>
          <w:sz w:val="32"/>
          <w:szCs w:val="32"/>
        </w:rPr>
        <w:t>6592</w:t>
      </w:r>
      <w:r>
        <w:rPr>
          <w:rFonts w:hint="eastAsia" w:ascii="Times New Roman" w:hAnsi="Times New Roman" w:eastAsia="方正仿宋简体"/>
          <w:color w:val="000000"/>
          <w:sz w:val="32"/>
          <w:szCs w:val="32"/>
        </w:rPr>
        <w:t>万元，灾害防治及应急管理支出</w:t>
      </w:r>
      <w:r>
        <w:rPr>
          <w:rFonts w:ascii="Times New Roman" w:hAnsi="Times New Roman" w:eastAsia="方正仿宋简体"/>
          <w:color w:val="000000"/>
          <w:sz w:val="32"/>
          <w:szCs w:val="32"/>
        </w:rPr>
        <w:t>3126</w:t>
      </w:r>
      <w:r>
        <w:rPr>
          <w:rFonts w:hint="eastAsia" w:ascii="Times New Roman" w:hAnsi="Times New Roman" w:eastAsia="方正仿宋简体"/>
          <w:color w:val="000000"/>
          <w:sz w:val="32"/>
          <w:szCs w:val="32"/>
        </w:rPr>
        <w:t>万元，债务付息支出</w:t>
      </w:r>
      <w:r>
        <w:rPr>
          <w:rFonts w:ascii="Times New Roman" w:hAnsi="Times New Roman" w:eastAsia="方正仿宋简体"/>
          <w:color w:val="000000"/>
          <w:sz w:val="32"/>
          <w:szCs w:val="32"/>
        </w:rPr>
        <w:t>691</w:t>
      </w:r>
      <w:r>
        <w:rPr>
          <w:rFonts w:hint="eastAsia" w:ascii="Times New Roman" w:hAnsi="Times New Roman" w:eastAsia="方正仿宋简体"/>
          <w:color w:val="000000"/>
          <w:sz w:val="32"/>
          <w:szCs w:val="32"/>
        </w:rPr>
        <w:t>万元，其他支出</w:t>
      </w:r>
      <w:r>
        <w:rPr>
          <w:rFonts w:ascii="Times New Roman" w:hAnsi="Times New Roman" w:eastAsia="方正仿宋简体"/>
          <w:color w:val="000000"/>
          <w:sz w:val="32"/>
          <w:szCs w:val="32"/>
        </w:rPr>
        <w:t>859</w:t>
      </w:r>
      <w:r>
        <w:rPr>
          <w:rFonts w:hint="eastAsia" w:ascii="Times New Roman" w:hAnsi="Times New Roman" w:eastAsia="方正仿宋简体"/>
          <w:color w:val="000000"/>
          <w:sz w:val="32"/>
          <w:szCs w:val="32"/>
        </w:rPr>
        <w:t>万元。</w:t>
      </w:r>
    </w:p>
    <w:p w14:paraId="39DF25EF">
      <w:pPr>
        <w:pStyle w:val="2"/>
        <w:adjustRightInd w:val="0"/>
        <w:snapToGrid w:val="0"/>
        <w:spacing w:line="560" w:lineRule="exact"/>
        <w:ind w:firstLine="640"/>
        <w:rPr>
          <w:rFonts w:eastAsia="方正仿宋简体"/>
        </w:rPr>
      </w:pPr>
      <w:r>
        <w:rPr>
          <w:rFonts w:hint="eastAsia" w:ascii="Times New Roman" w:hAnsi="Times New Roman" w:eastAsia="方正仿宋简体"/>
          <w:color w:val="000000"/>
          <w:sz w:val="32"/>
          <w:szCs w:val="32"/>
        </w:rPr>
        <w:t>上结支出461.89万元。</w:t>
      </w:r>
    </w:p>
    <w:p w14:paraId="5D5EA6E3">
      <w:pPr>
        <w:topLinePunct/>
        <w:autoSpaceDN w:val="0"/>
        <w:adjustRightInd w:val="0"/>
        <w:snapToGrid w:val="0"/>
        <w:spacing w:line="560" w:lineRule="exact"/>
        <w:ind w:firstLine="640" w:firstLineChars="200"/>
        <w:rPr>
          <w:rFonts w:ascii="Times New Roman" w:hAnsi="Times New Roman" w:eastAsia="方正楷体简体"/>
          <w:color w:val="000000"/>
          <w:sz w:val="32"/>
          <w:szCs w:val="32"/>
        </w:rPr>
      </w:pPr>
      <w:r>
        <w:rPr>
          <w:rFonts w:hint="eastAsia" w:ascii="Times New Roman" w:hAnsi="Times New Roman" w:eastAsia="方正楷体简体"/>
          <w:color w:val="000000"/>
          <w:sz w:val="32"/>
          <w:szCs w:val="32"/>
        </w:rPr>
        <w:t>（二）</w:t>
      </w:r>
      <w:r>
        <w:rPr>
          <w:rFonts w:ascii="Times New Roman" w:hAnsi="Times New Roman" w:eastAsia="方正楷体简体"/>
          <w:color w:val="000000"/>
          <w:sz w:val="32"/>
          <w:szCs w:val="32"/>
        </w:rPr>
        <w:t xml:space="preserve">2021 </w:t>
      </w:r>
      <w:r>
        <w:rPr>
          <w:rFonts w:hint="eastAsia" w:ascii="Times New Roman" w:hAnsi="Times New Roman" w:eastAsia="方正楷体简体"/>
          <w:color w:val="000000"/>
          <w:sz w:val="32"/>
          <w:szCs w:val="32"/>
        </w:rPr>
        <w:t>年政府性基金预算执行情况</w:t>
      </w:r>
    </w:p>
    <w:p w14:paraId="19E98ED7">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色尼区政府性基金预算。</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年政府性基金预算收入总量</w:t>
      </w:r>
      <w:r>
        <w:rPr>
          <w:rFonts w:ascii="Times New Roman" w:hAnsi="Times New Roman" w:eastAsia="方正仿宋简体"/>
          <w:color w:val="000000"/>
          <w:sz w:val="32"/>
          <w:szCs w:val="32"/>
        </w:rPr>
        <w:t>239.04</w:t>
      </w:r>
      <w:r>
        <w:rPr>
          <w:rFonts w:hint="eastAsia" w:ascii="Times New Roman" w:hAnsi="Times New Roman" w:eastAsia="方正仿宋简体"/>
          <w:color w:val="000000"/>
          <w:sz w:val="32"/>
          <w:szCs w:val="32"/>
        </w:rPr>
        <w:t>万元，为年初预算</w:t>
      </w:r>
      <w:r>
        <w:rPr>
          <w:rFonts w:ascii="Times New Roman" w:hAnsi="Times New Roman" w:eastAsia="方正仿宋简体"/>
          <w:color w:val="000000"/>
          <w:sz w:val="32"/>
          <w:szCs w:val="32"/>
        </w:rPr>
        <w:t>3.24</w:t>
      </w:r>
      <w:r>
        <w:rPr>
          <w:rFonts w:hint="eastAsia" w:ascii="Times New Roman" w:hAnsi="Times New Roman" w:eastAsia="方正仿宋简体"/>
          <w:color w:val="000000"/>
          <w:sz w:val="32"/>
          <w:szCs w:val="32"/>
        </w:rPr>
        <w:t>万元的</w:t>
      </w:r>
      <w:r>
        <w:rPr>
          <w:rFonts w:ascii="Times New Roman" w:hAnsi="Times New Roman" w:eastAsia="方正仿宋简体"/>
          <w:color w:val="000000"/>
          <w:sz w:val="32"/>
          <w:szCs w:val="32"/>
        </w:rPr>
        <w:t>7377.77%</w:t>
      </w:r>
      <w:r>
        <w:rPr>
          <w:rFonts w:hint="eastAsia" w:ascii="Times New Roman" w:hAnsi="Times New Roman" w:eastAsia="方正仿宋简体"/>
          <w:color w:val="000000"/>
          <w:sz w:val="32"/>
          <w:szCs w:val="32"/>
        </w:rPr>
        <w:t>，政府性基金收入</w:t>
      </w:r>
      <w:r>
        <w:rPr>
          <w:rFonts w:ascii="Times New Roman" w:hAnsi="Times New Roman" w:eastAsia="方正仿宋简体"/>
          <w:color w:val="000000"/>
          <w:sz w:val="32"/>
          <w:szCs w:val="32"/>
        </w:rPr>
        <w:t>239.04</w:t>
      </w:r>
      <w:r>
        <w:rPr>
          <w:rFonts w:hint="eastAsia" w:ascii="Times New Roman" w:hAnsi="Times New Roman" w:eastAsia="方正仿宋简体"/>
          <w:color w:val="000000"/>
          <w:sz w:val="32"/>
          <w:szCs w:val="32"/>
        </w:rPr>
        <w:t>万元均为上级补助收入，其中残疾人事业发展补助资金</w:t>
      </w:r>
      <w:r>
        <w:rPr>
          <w:rFonts w:ascii="Times New Roman" w:hAnsi="Times New Roman" w:eastAsia="方正仿宋简体"/>
          <w:color w:val="000000"/>
          <w:sz w:val="32"/>
          <w:szCs w:val="32"/>
        </w:rPr>
        <w:t>38.54</w:t>
      </w:r>
      <w:r>
        <w:rPr>
          <w:rFonts w:hint="eastAsia" w:ascii="Times New Roman" w:hAnsi="Times New Roman" w:eastAsia="方正仿宋简体"/>
          <w:color w:val="000000"/>
          <w:sz w:val="32"/>
          <w:szCs w:val="32"/>
        </w:rPr>
        <w:t>万元，孤儿助学金</w:t>
      </w:r>
      <w:r>
        <w:rPr>
          <w:rFonts w:ascii="Times New Roman" w:hAnsi="Times New Roman" w:eastAsia="方正仿宋简体"/>
          <w:color w:val="000000"/>
          <w:sz w:val="32"/>
          <w:szCs w:val="32"/>
        </w:rPr>
        <w:t>13</w:t>
      </w:r>
      <w:r>
        <w:rPr>
          <w:rFonts w:hint="eastAsia" w:ascii="Times New Roman" w:hAnsi="Times New Roman" w:eastAsia="方正仿宋简体"/>
          <w:color w:val="000000"/>
          <w:sz w:val="32"/>
          <w:szCs w:val="32"/>
        </w:rPr>
        <w:t>万元，少年宫项目运行和维护费</w:t>
      </w:r>
      <w:r>
        <w:rPr>
          <w:rFonts w:ascii="Times New Roman" w:hAnsi="Times New Roman" w:eastAsia="方正仿宋简体"/>
          <w:color w:val="000000"/>
          <w:sz w:val="32"/>
          <w:szCs w:val="32"/>
        </w:rPr>
        <w:t>154.5</w:t>
      </w:r>
      <w:r>
        <w:rPr>
          <w:rFonts w:hint="eastAsia" w:ascii="Times New Roman" w:hAnsi="Times New Roman" w:eastAsia="方正仿宋简体"/>
          <w:color w:val="000000"/>
          <w:sz w:val="32"/>
          <w:szCs w:val="32"/>
        </w:rPr>
        <w:t>万元，全民健康维修和购买体育器材款</w:t>
      </w:r>
      <w:r>
        <w:rPr>
          <w:rFonts w:ascii="Times New Roman" w:hAnsi="Times New Roman" w:eastAsia="方正仿宋简体"/>
          <w:color w:val="000000"/>
          <w:sz w:val="32"/>
          <w:szCs w:val="32"/>
        </w:rPr>
        <w:t>33</w:t>
      </w:r>
      <w:r>
        <w:rPr>
          <w:rFonts w:hint="eastAsia" w:ascii="Times New Roman" w:hAnsi="Times New Roman" w:eastAsia="方正仿宋简体"/>
          <w:color w:val="000000"/>
          <w:sz w:val="32"/>
          <w:szCs w:val="32"/>
        </w:rPr>
        <w:t>万元。</w:t>
      </w:r>
    </w:p>
    <w:p w14:paraId="01323D44">
      <w:pPr>
        <w:topLinePunct/>
        <w:autoSpaceDN w:val="0"/>
        <w:adjustRightInd w:val="0"/>
        <w:snapToGrid w:val="0"/>
        <w:spacing w:line="560" w:lineRule="exact"/>
        <w:ind w:firstLine="640" w:firstLineChars="200"/>
        <w:rPr>
          <w:rFonts w:ascii="Times New Roman" w:hAnsi="Times New Roman" w:eastAsia="方正楷体简体"/>
          <w:color w:val="000000"/>
          <w:sz w:val="32"/>
          <w:szCs w:val="32"/>
        </w:rPr>
      </w:pPr>
      <w:r>
        <w:rPr>
          <w:rFonts w:hint="eastAsia" w:ascii="Times New Roman" w:hAnsi="Times New Roman" w:eastAsia="方正楷体简体"/>
          <w:color w:val="000000"/>
          <w:sz w:val="32"/>
          <w:szCs w:val="32"/>
        </w:rPr>
        <w:t>（三）</w:t>
      </w:r>
      <w:r>
        <w:rPr>
          <w:rFonts w:ascii="Times New Roman" w:hAnsi="Times New Roman" w:eastAsia="方正楷体简体"/>
          <w:color w:val="000000"/>
          <w:sz w:val="32"/>
          <w:szCs w:val="32"/>
        </w:rPr>
        <w:t>2021</w:t>
      </w:r>
      <w:r>
        <w:rPr>
          <w:rFonts w:hint="eastAsia" w:ascii="Times New Roman" w:hAnsi="Times New Roman" w:eastAsia="方正楷体简体"/>
          <w:color w:val="000000"/>
          <w:sz w:val="32"/>
          <w:szCs w:val="32"/>
        </w:rPr>
        <w:t>年主要收支政策落实情况</w:t>
      </w:r>
    </w:p>
    <w:p w14:paraId="657B39A3">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支持创新社会治理，维护社会大局和谐稳定。加大维稳经费投入，加强维稳力量建设，提升维稳处突能力，保障公共安全领域各项预算。落实资金</w:t>
      </w:r>
      <w:r>
        <w:rPr>
          <w:rFonts w:ascii="Times New Roman" w:hAnsi="Times New Roman" w:eastAsia="方正仿宋简体"/>
          <w:color w:val="000000"/>
          <w:sz w:val="32"/>
          <w:szCs w:val="32"/>
        </w:rPr>
        <w:t>19670</w:t>
      </w:r>
      <w:r>
        <w:rPr>
          <w:rFonts w:hint="eastAsia" w:ascii="Times New Roman" w:hAnsi="Times New Roman" w:eastAsia="方正仿宋简体"/>
          <w:color w:val="000000"/>
          <w:sz w:val="32"/>
          <w:szCs w:val="32"/>
        </w:rPr>
        <w:t>万元，支持政法系统人员性基本支出、维护稳定支出、设备装备支出。落实资金</w:t>
      </w:r>
      <w:r>
        <w:rPr>
          <w:rFonts w:ascii="Times New Roman" w:hAnsi="Times New Roman" w:eastAsia="方正仿宋简体"/>
          <w:color w:val="000000"/>
          <w:sz w:val="32"/>
          <w:szCs w:val="32"/>
        </w:rPr>
        <w:t>414</w:t>
      </w:r>
      <w:r>
        <w:rPr>
          <w:rFonts w:hint="eastAsia" w:ascii="Times New Roman" w:hAnsi="Times New Roman" w:eastAsia="方正仿宋简体"/>
          <w:color w:val="000000"/>
          <w:sz w:val="32"/>
          <w:szCs w:val="32"/>
        </w:rPr>
        <w:t>万元，做好建党</w:t>
      </w:r>
      <w:r>
        <w:rPr>
          <w:rFonts w:ascii="Times New Roman" w:hAnsi="Times New Roman" w:eastAsia="方正仿宋简体"/>
          <w:color w:val="000000"/>
          <w:sz w:val="32"/>
          <w:szCs w:val="32"/>
        </w:rPr>
        <w:t>100</w:t>
      </w:r>
      <w:r>
        <w:rPr>
          <w:rFonts w:hint="eastAsia" w:ascii="Times New Roman" w:hAnsi="Times New Roman" w:eastAsia="方正仿宋简体"/>
          <w:color w:val="000000"/>
          <w:sz w:val="32"/>
          <w:szCs w:val="32"/>
        </w:rPr>
        <w:t>周年、西藏和平解放</w:t>
      </w:r>
      <w:r>
        <w:rPr>
          <w:rFonts w:ascii="Times New Roman" w:hAnsi="Times New Roman" w:eastAsia="方正仿宋简体"/>
          <w:color w:val="000000"/>
          <w:sz w:val="32"/>
          <w:szCs w:val="32"/>
        </w:rPr>
        <w:t>70</w:t>
      </w:r>
      <w:r>
        <w:rPr>
          <w:rFonts w:hint="eastAsia" w:ascii="Times New Roman" w:hAnsi="Times New Roman" w:eastAsia="方正仿宋简体"/>
          <w:color w:val="000000"/>
          <w:sz w:val="32"/>
          <w:szCs w:val="32"/>
        </w:rPr>
        <w:t>周年等重大活动的经费保障。落实资金</w:t>
      </w:r>
      <w:r>
        <w:rPr>
          <w:rFonts w:ascii="Times New Roman" w:hAnsi="Times New Roman" w:eastAsia="方正仿宋简体"/>
          <w:color w:val="000000"/>
          <w:sz w:val="32"/>
          <w:szCs w:val="32"/>
        </w:rPr>
        <w:t>63.92</w:t>
      </w:r>
      <w:r>
        <w:rPr>
          <w:rFonts w:hint="eastAsia" w:ascii="Times New Roman" w:hAnsi="Times New Roman" w:eastAsia="方正仿宋简体"/>
          <w:color w:val="000000"/>
          <w:sz w:val="32"/>
          <w:szCs w:val="32"/>
        </w:rPr>
        <w:t>万元，支持做好寺庙财税监管工作。落实“先进双联户”户长补贴</w:t>
      </w:r>
      <w:r>
        <w:rPr>
          <w:rFonts w:ascii="Times New Roman" w:hAnsi="Times New Roman" w:eastAsia="方正仿宋简体"/>
          <w:color w:val="000000"/>
          <w:sz w:val="32"/>
          <w:szCs w:val="32"/>
        </w:rPr>
        <w:t>685.4</w:t>
      </w:r>
      <w:r>
        <w:rPr>
          <w:rFonts w:hint="eastAsia" w:ascii="Times New Roman" w:hAnsi="Times New Roman" w:eastAsia="方正仿宋简体"/>
          <w:color w:val="000000"/>
          <w:sz w:val="32"/>
          <w:szCs w:val="32"/>
        </w:rPr>
        <w:t>万元，落实铁路护路经费</w:t>
      </w:r>
      <w:r>
        <w:rPr>
          <w:rFonts w:ascii="Times New Roman" w:hAnsi="Times New Roman" w:eastAsia="方正仿宋简体"/>
          <w:color w:val="000000"/>
          <w:sz w:val="32"/>
          <w:szCs w:val="32"/>
        </w:rPr>
        <w:t>1092.91</w:t>
      </w:r>
      <w:r>
        <w:rPr>
          <w:rFonts w:hint="eastAsia" w:ascii="Times New Roman" w:hAnsi="Times New Roman" w:eastAsia="方正仿宋简体"/>
          <w:color w:val="000000"/>
          <w:sz w:val="32"/>
          <w:szCs w:val="32"/>
        </w:rPr>
        <w:t>万元，支持打牢社会和谐稳定基础。支特做好强基惠民驻村工作，夯实基层基础，落实强基惠民驻村生活补助</w:t>
      </w:r>
      <w:r>
        <w:rPr>
          <w:rFonts w:ascii="Times New Roman" w:hAnsi="Times New Roman" w:eastAsia="方正仿宋简体"/>
          <w:color w:val="000000"/>
          <w:sz w:val="32"/>
          <w:szCs w:val="32"/>
        </w:rPr>
        <w:t>617.38</w:t>
      </w:r>
      <w:r>
        <w:rPr>
          <w:rFonts w:hint="eastAsia" w:ascii="Times New Roman" w:hAnsi="Times New Roman" w:eastAsia="方正仿宋简体"/>
          <w:color w:val="000000"/>
          <w:sz w:val="32"/>
          <w:szCs w:val="32"/>
        </w:rPr>
        <w:t>万元，驻村工作组取暖费</w:t>
      </w:r>
      <w:r>
        <w:rPr>
          <w:rFonts w:ascii="Times New Roman" w:hAnsi="Times New Roman" w:eastAsia="方正仿宋简体"/>
          <w:color w:val="000000"/>
          <w:sz w:val="32"/>
          <w:szCs w:val="32"/>
        </w:rPr>
        <w:t>5.4</w:t>
      </w:r>
      <w:r>
        <w:rPr>
          <w:rFonts w:hint="eastAsia" w:ascii="Times New Roman" w:hAnsi="Times New Roman" w:eastAsia="方正仿宋简体"/>
          <w:color w:val="000000"/>
          <w:sz w:val="32"/>
          <w:szCs w:val="32"/>
        </w:rPr>
        <w:t>万元，强基惠民驻村工作经费</w:t>
      </w:r>
      <w:r>
        <w:rPr>
          <w:rFonts w:ascii="Times New Roman" w:hAnsi="Times New Roman" w:eastAsia="方正仿宋简体"/>
          <w:color w:val="000000"/>
          <w:sz w:val="32"/>
          <w:szCs w:val="32"/>
        </w:rPr>
        <w:t>345</w:t>
      </w:r>
      <w:r>
        <w:rPr>
          <w:rFonts w:hint="eastAsia" w:ascii="Times New Roman" w:hAnsi="Times New Roman" w:eastAsia="方正仿宋简体"/>
          <w:color w:val="000000"/>
          <w:sz w:val="32"/>
          <w:szCs w:val="32"/>
        </w:rPr>
        <w:t>万元。落实本级财政党建经费</w:t>
      </w:r>
      <w:r>
        <w:rPr>
          <w:rFonts w:ascii="Times New Roman" w:hAnsi="Times New Roman" w:eastAsia="方正仿宋简体"/>
          <w:color w:val="000000"/>
          <w:sz w:val="32"/>
          <w:szCs w:val="32"/>
        </w:rPr>
        <w:t>723.86</w:t>
      </w:r>
      <w:r>
        <w:rPr>
          <w:rFonts w:hint="eastAsia" w:ascii="Times New Roman" w:hAnsi="Times New Roman" w:eastAsia="方正仿宋简体"/>
          <w:color w:val="000000"/>
          <w:sz w:val="32"/>
          <w:szCs w:val="32"/>
        </w:rPr>
        <w:t>万元，落实党建整县提升示范县创建行动资金</w:t>
      </w:r>
      <w:r>
        <w:rPr>
          <w:rFonts w:ascii="Times New Roman" w:hAnsi="Times New Roman" w:eastAsia="方正仿宋简体"/>
          <w:color w:val="000000"/>
          <w:sz w:val="32"/>
          <w:szCs w:val="32"/>
        </w:rPr>
        <w:t>100</w:t>
      </w:r>
      <w:r>
        <w:rPr>
          <w:rFonts w:hint="eastAsia" w:ascii="Times New Roman" w:hAnsi="Times New Roman" w:eastAsia="方正仿宋简体"/>
          <w:color w:val="000000"/>
          <w:sz w:val="32"/>
          <w:szCs w:val="32"/>
        </w:rPr>
        <w:t>万元，落实乡镇政权建设资金</w:t>
      </w:r>
      <w:r>
        <w:rPr>
          <w:rFonts w:ascii="Times New Roman" w:hAnsi="Times New Roman" w:eastAsia="方正仿宋简体"/>
          <w:color w:val="000000"/>
          <w:sz w:val="32"/>
          <w:szCs w:val="32"/>
        </w:rPr>
        <w:t>240</w:t>
      </w:r>
      <w:r>
        <w:rPr>
          <w:rFonts w:hint="eastAsia" w:ascii="Times New Roman" w:hAnsi="Times New Roman" w:eastAsia="方正仿宋简体"/>
          <w:color w:val="000000"/>
          <w:sz w:val="32"/>
          <w:szCs w:val="32"/>
        </w:rPr>
        <w:t>万元，乡镇基层组织保障经费</w:t>
      </w:r>
      <w:r>
        <w:rPr>
          <w:rFonts w:ascii="Times New Roman" w:hAnsi="Times New Roman" w:eastAsia="方正仿宋简体"/>
          <w:color w:val="000000"/>
          <w:sz w:val="32"/>
          <w:szCs w:val="32"/>
        </w:rPr>
        <w:t>1460</w:t>
      </w:r>
      <w:r>
        <w:rPr>
          <w:rFonts w:hint="eastAsia" w:ascii="Times New Roman" w:hAnsi="Times New Roman" w:eastAsia="方正仿宋简体"/>
          <w:color w:val="000000"/>
          <w:sz w:val="32"/>
          <w:szCs w:val="32"/>
        </w:rPr>
        <w:t>万元，助力基层党组织和基层政权建设，夯实党在西藏的执政根基。</w:t>
      </w:r>
    </w:p>
    <w:p w14:paraId="2CEDEB31">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支持做好项目建设，奋力补齐发展短板弱项。项目是经济社会高质量发展的基础，支持做好项目前期和储备工作，统筹项目前期工作经费</w:t>
      </w:r>
      <w:r>
        <w:rPr>
          <w:rFonts w:ascii="Times New Roman" w:hAnsi="Times New Roman" w:eastAsia="方正仿宋简体"/>
          <w:color w:val="000000"/>
          <w:sz w:val="32"/>
          <w:szCs w:val="32"/>
        </w:rPr>
        <w:t>500</w:t>
      </w:r>
      <w:r>
        <w:rPr>
          <w:rFonts w:hint="eastAsia" w:ascii="Times New Roman" w:hAnsi="Times New Roman" w:eastAsia="方正仿宋简体"/>
          <w:color w:val="000000"/>
          <w:sz w:val="32"/>
          <w:szCs w:val="32"/>
        </w:rPr>
        <w:t>万元，充分发挥政府债券资金扩投资稳增长的作用，根据项目单位需要积极申请到位地方政府债券资金</w:t>
      </w:r>
      <w:r>
        <w:rPr>
          <w:rFonts w:ascii="Times New Roman" w:hAnsi="Times New Roman" w:eastAsia="方正仿宋简体"/>
          <w:color w:val="000000"/>
          <w:sz w:val="32"/>
          <w:szCs w:val="32"/>
        </w:rPr>
        <w:t>8626.5</w:t>
      </w:r>
      <w:r>
        <w:rPr>
          <w:rFonts w:hint="eastAsia" w:ascii="Times New Roman" w:hAnsi="Times New Roman" w:eastAsia="方正仿宋简体"/>
          <w:color w:val="000000"/>
          <w:sz w:val="32"/>
          <w:szCs w:val="32"/>
        </w:rPr>
        <w:t>万元。其中，一般债券用于在建农村公路项目资金</w:t>
      </w:r>
      <w:r>
        <w:rPr>
          <w:rFonts w:ascii="Times New Roman" w:hAnsi="Times New Roman" w:eastAsia="方正仿宋简体"/>
          <w:color w:val="000000"/>
          <w:sz w:val="32"/>
          <w:szCs w:val="32"/>
        </w:rPr>
        <w:t>5726.5</w:t>
      </w:r>
      <w:r>
        <w:rPr>
          <w:rFonts w:hint="eastAsia" w:ascii="Times New Roman" w:hAnsi="Times New Roman" w:eastAsia="方正仿宋简体"/>
          <w:color w:val="000000"/>
          <w:sz w:val="32"/>
          <w:szCs w:val="32"/>
        </w:rPr>
        <w:t>万元、塘那扎牧业示范基地灌溉项目</w:t>
      </w:r>
      <w:r>
        <w:rPr>
          <w:rFonts w:ascii="Times New Roman" w:hAnsi="Times New Roman" w:eastAsia="方正仿宋简体"/>
          <w:color w:val="000000"/>
          <w:sz w:val="32"/>
          <w:szCs w:val="32"/>
        </w:rPr>
        <w:t>2900</w:t>
      </w:r>
      <w:r>
        <w:rPr>
          <w:rFonts w:hint="eastAsia" w:ascii="Times New Roman" w:hAnsi="Times New Roman" w:eastAsia="方正仿宋简体"/>
          <w:color w:val="000000"/>
          <w:sz w:val="32"/>
          <w:szCs w:val="32"/>
        </w:rPr>
        <w:t>万元。</w:t>
      </w:r>
    </w:p>
    <w:p w14:paraId="45459FE2">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3.</w:t>
      </w:r>
      <w:r>
        <w:rPr>
          <w:rFonts w:hint="eastAsia" w:ascii="Times New Roman" w:hAnsi="Times New Roman" w:eastAsia="方正仿宋简体"/>
          <w:color w:val="000000"/>
          <w:sz w:val="32"/>
          <w:szCs w:val="32"/>
        </w:rPr>
        <w:t>巩固脱贫攻坚成果，衔接推进乡村振兴战略。持续发挥政府投入在巩固拓展脱贫攻坚成果同乡村振兴有效衔接中的主体和主导作用，安排衔接推进乡村振兴财政补助资金</w:t>
      </w:r>
      <w:r>
        <w:rPr>
          <w:rFonts w:ascii="Times New Roman" w:hAnsi="Times New Roman" w:eastAsia="方正仿宋简体"/>
          <w:color w:val="000000"/>
          <w:sz w:val="32"/>
          <w:szCs w:val="32"/>
        </w:rPr>
        <w:t>47306.17</w:t>
      </w:r>
      <w:r>
        <w:rPr>
          <w:rFonts w:hint="eastAsia" w:ascii="Times New Roman" w:hAnsi="Times New Roman" w:eastAsia="方正仿宋简体"/>
          <w:color w:val="000000"/>
          <w:sz w:val="32"/>
          <w:szCs w:val="32"/>
        </w:rPr>
        <w:t>万元，支持推进</w:t>
      </w:r>
      <w:bookmarkStart w:id="0" w:name="_GoBack"/>
      <w:bookmarkEnd w:id="0"/>
      <w:r>
        <w:rPr>
          <w:rFonts w:hint="eastAsia" w:ascii="Times New Roman" w:hAnsi="Times New Roman" w:eastAsia="方正仿宋简体"/>
          <w:color w:val="000000"/>
          <w:sz w:val="32"/>
          <w:szCs w:val="32"/>
          <w:lang w:eastAsia="zh-CN"/>
        </w:rPr>
        <w:t>巩固拓展脱贫攻坚成果同乡村振兴有效衔接</w:t>
      </w:r>
      <w:r>
        <w:rPr>
          <w:rFonts w:hint="eastAsia" w:ascii="Times New Roman" w:hAnsi="Times New Roman" w:eastAsia="方正仿宋简体"/>
          <w:color w:val="000000"/>
          <w:sz w:val="32"/>
          <w:szCs w:val="32"/>
        </w:rPr>
        <w:t>。落实资金</w:t>
      </w:r>
      <w:r>
        <w:rPr>
          <w:rFonts w:ascii="Times New Roman" w:hAnsi="Times New Roman" w:eastAsia="方正仿宋简体"/>
          <w:color w:val="000000"/>
          <w:sz w:val="32"/>
          <w:szCs w:val="32"/>
        </w:rPr>
        <w:t>8000</w:t>
      </w:r>
      <w:r>
        <w:rPr>
          <w:rFonts w:hint="eastAsia" w:ascii="Times New Roman" w:hAnsi="Times New Roman" w:eastAsia="方正仿宋简体"/>
          <w:color w:val="000000"/>
          <w:sz w:val="32"/>
          <w:szCs w:val="32"/>
        </w:rPr>
        <w:t>万元实施色尼区标准化牦牛奶牛养殖基地（一期）项目，落实资金</w:t>
      </w:r>
      <w:r>
        <w:rPr>
          <w:rFonts w:ascii="Times New Roman" w:hAnsi="Times New Roman" w:eastAsia="方正仿宋简体"/>
          <w:color w:val="000000"/>
          <w:sz w:val="32"/>
          <w:szCs w:val="32"/>
        </w:rPr>
        <w:t>3000</w:t>
      </w:r>
      <w:r>
        <w:rPr>
          <w:rFonts w:hint="eastAsia" w:ascii="Times New Roman" w:hAnsi="Times New Roman" w:eastAsia="方正仿宋简体"/>
          <w:color w:val="000000"/>
          <w:sz w:val="32"/>
          <w:szCs w:val="32"/>
        </w:rPr>
        <w:t>万元实施色尼区人居环境治理项目、落实资金</w:t>
      </w:r>
      <w:r>
        <w:rPr>
          <w:rFonts w:ascii="Times New Roman" w:hAnsi="Times New Roman" w:eastAsia="方正仿宋简体"/>
          <w:color w:val="000000"/>
          <w:sz w:val="32"/>
          <w:szCs w:val="32"/>
        </w:rPr>
        <w:t>1000</w:t>
      </w:r>
      <w:r>
        <w:rPr>
          <w:rFonts w:hint="eastAsia" w:ascii="Times New Roman" w:hAnsi="Times New Roman" w:eastAsia="方正仿宋简体"/>
          <w:color w:val="000000"/>
          <w:sz w:val="32"/>
          <w:szCs w:val="32"/>
        </w:rPr>
        <w:t>万元实施色尼区乡村振兴试点村项目、落实资金</w:t>
      </w:r>
      <w:r>
        <w:rPr>
          <w:rFonts w:ascii="Times New Roman" w:hAnsi="Times New Roman" w:eastAsia="方正仿宋简体"/>
          <w:color w:val="000000"/>
          <w:sz w:val="32"/>
          <w:szCs w:val="32"/>
        </w:rPr>
        <w:t>650.53</w:t>
      </w:r>
      <w:r>
        <w:rPr>
          <w:rFonts w:hint="eastAsia" w:ascii="Times New Roman" w:hAnsi="Times New Roman" w:eastAsia="方正仿宋简体"/>
          <w:color w:val="000000"/>
          <w:sz w:val="32"/>
          <w:szCs w:val="32"/>
        </w:rPr>
        <w:t>万元实施嘎尔德畜牧业示范基地扶贫建设工程提升改造项目，落实资金</w:t>
      </w:r>
      <w:r>
        <w:rPr>
          <w:rFonts w:ascii="Times New Roman" w:hAnsi="Times New Roman" w:eastAsia="方正仿宋简体"/>
          <w:color w:val="000000"/>
          <w:sz w:val="32"/>
          <w:szCs w:val="32"/>
        </w:rPr>
        <w:t>1358.96</w:t>
      </w:r>
      <w:r>
        <w:rPr>
          <w:rFonts w:hint="eastAsia" w:ascii="Times New Roman" w:hAnsi="Times New Roman" w:eastAsia="方正仿宋简体"/>
          <w:color w:val="000000"/>
          <w:sz w:val="32"/>
          <w:szCs w:val="32"/>
        </w:rPr>
        <w:t>万元实施色尼区国家现代农业产业园创建污水处理工程项目，落实资金</w:t>
      </w:r>
      <w:r>
        <w:rPr>
          <w:rFonts w:ascii="Times New Roman" w:hAnsi="Times New Roman" w:eastAsia="方正仿宋简体"/>
          <w:color w:val="000000"/>
          <w:sz w:val="32"/>
          <w:szCs w:val="32"/>
        </w:rPr>
        <w:t>686.58</w:t>
      </w:r>
      <w:r>
        <w:rPr>
          <w:rFonts w:hint="eastAsia" w:ascii="Times New Roman" w:hAnsi="Times New Roman" w:eastAsia="方正仿宋简体"/>
          <w:color w:val="000000"/>
          <w:sz w:val="32"/>
          <w:szCs w:val="32"/>
        </w:rPr>
        <w:t>万元用于牲畜出售奖补。落实政策性农业保险保费补贴</w:t>
      </w:r>
      <w:r>
        <w:rPr>
          <w:rFonts w:ascii="Times New Roman" w:hAnsi="Times New Roman" w:eastAsia="方正仿宋简体"/>
          <w:color w:val="000000"/>
          <w:sz w:val="32"/>
          <w:szCs w:val="32"/>
        </w:rPr>
        <w:t>5909.88</w:t>
      </w:r>
      <w:r>
        <w:rPr>
          <w:rFonts w:hint="eastAsia" w:ascii="Times New Roman" w:hAnsi="Times New Roman" w:eastAsia="方正仿宋简体"/>
          <w:color w:val="000000"/>
          <w:sz w:val="32"/>
          <w:szCs w:val="32"/>
        </w:rPr>
        <w:t>万元，政策性农业保险补贴范围覆盖所有乡、村，实现农户愿保尽保。</w:t>
      </w:r>
    </w:p>
    <w:p w14:paraId="4DCCDB44">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4.</w:t>
      </w:r>
      <w:r>
        <w:rPr>
          <w:rFonts w:hint="eastAsia" w:ascii="Times New Roman" w:hAnsi="Times New Roman" w:eastAsia="方正仿宋简体"/>
          <w:color w:val="000000"/>
          <w:sz w:val="32"/>
          <w:szCs w:val="32"/>
        </w:rPr>
        <w:t>支持美丽西藏建设，构建高原生态安全屏障。安排生态岗位资金</w:t>
      </w:r>
      <w:r>
        <w:rPr>
          <w:rFonts w:ascii="Times New Roman" w:hAnsi="Times New Roman" w:eastAsia="方正仿宋简体"/>
          <w:color w:val="000000"/>
          <w:sz w:val="32"/>
          <w:szCs w:val="32"/>
        </w:rPr>
        <w:t>6679.4</w:t>
      </w:r>
      <w:r>
        <w:rPr>
          <w:rFonts w:hint="eastAsia" w:ascii="Times New Roman" w:hAnsi="Times New Roman" w:eastAsia="方正仿宋简体"/>
          <w:color w:val="000000"/>
          <w:sz w:val="32"/>
          <w:szCs w:val="32"/>
        </w:rPr>
        <w:t>万元，安排村级生态管护员补助</w:t>
      </w:r>
      <w:r>
        <w:rPr>
          <w:rFonts w:ascii="Times New Roman" w:hAnsi="Times New Roman" w:eastAsia="方正仿宋简体"/>
          <w:color w:val="000000"/>
          <w:sz w:val="32"/>
          <w:szCs w:val="32"/>
        </w:rPr>
        <w:t>507.6</w:t>
      </w:r>
      <w:r>
        <w:rPr>
          <w:rFonts w:hint="eastAsia" w:ascii="Times New Roman" w:hAnsi="Times New Roman" w:eastAsia="方正仿宋简体"/>
          <w:color w:val="000000"/>
          <w:sz w:val="32"/>
          <w:szCs w:val="32"/>
        </w:rPr>
        <w:t>万元，安排自然保护区管护补助</w:t>
      </w:r>
      <w:r>
        <w:rPr>
          <w:rFonts w:ascii="Times New Roman" w:hAnsi="Times New Roman" w:eastAsia="方正仿宋简体"/>
          <w:color w:val="000000"/>
          <w:sz w:val="32"/>
          <w:szCs w:val="32"/>
        </w:rPr>
        <w:t>8.92</w:t>
      </w:r>
      <w:r>
        <w:rPr>
          <w:rFonts w:hint="eastAsia" w:ascii="Times New Roman" w:hAnsi="Times New Roman" w:eastAsia="方正仿宋简体"/>
          <w:color w:val="000000"/>
          <w:sz w:val="32"/>
          <w:szCs w:val="32"/>
        </w:rPr>
        <w:t>万元、安排森林生态效益补偿资金</w:t>
      </w:r>
      <w:r>
        <w:rPr>
          <w:rFonts w:ascii="Times New Roman" w:hAnsi="Times New Roman" w:eastAsia="方正仿宋简体"/>
          <w:color w:val="000000"/>
          <w:sz w:val="32"/>
          <w:szCs w:val="32"/>
        </w:rPr>
        <w:t>203.8</w:t>
      </w:r>
      <w:r>
        <w:rPr>
          <w:rFonts w:hint="eastAsia" w:ascii="Times New Roman" w:hAnsi="Times New Roman" w:eastAsia="方正仿宋简体"/>
          <w:color w:val="000000"/>
          <w:sz w:val="32"/>
          <w:szCs w:val="32"/>
        </w:rPr>
        <w:t>万元、安排环境保护业务费</w:t>
      </w:r>
      <w:r>
        <w:rPr>
          <w:rFonts w:ascii="Times New Roman" w:hAnsi="Times New Roman" w:eastAsia="方正仿宋简体"/>
          <w:color w:val="000000"/>
          <w:sz w:val="32"/>
          <w:szCs w:val="32"/>
        </w:rPr>
        <w:t>5</w:t>
      </w:r>
      <w:r>
        <w:rPr>
          <w:rFonts w:hint="eastAsia" w:ascii="Times New Roman" w:hAnsi="Times New Roman" w:eastAsia="方正仿宋简体"/>
          <w:color w:val="000000"/>
          <w:sz w:val="32"/>
          <w:szCs w:val="32"/>
        </w:rPr>
        <w:t>万元。</w:t>
      </w:r>
    </w:p>
    <w:p w14:paraId="46CA63DD">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5.</w:t>
      </w:r>
      <w:r>
        <w:rPr>
          <w:rFonts w:hint="eastAsia" w:ascii="Times New Roman" w:hAnsi="Times New Roman" w:eastAsia="方正仿宋简体"/>
          <w:color w:val="000000"/>
          <w:sz w:val="32"/>
          <w:szCs w:val="32"/>
        </w:rPr>
        <w:t>支持保障改善民生，切实提高人民生活水平。支持就业创业，落实高校毕业生就业创业补助</w:t>
      </w:r>
      <w:r>
        <w:rPr>
          <w:rFonts w:ascii="Times New Roman" w:hAnsi="Times New Roman" w:eastAsia="方正仿宋简体"/>
          <w:color w:val="000000"/>
          <w:sz w:val="32"/>
          <w:szCs w:val="32"/>
        </w:rPr>
        <w:t>1341</w:t>
      </w:r>
      <w:r>
        <w:rPr>
          <w:rFonts w:hint="eastAsia" w:ascii="Times New Roman" w:hAnsi="Times New Roman" w:eastAsia="方正仿宋简体"/>
          <w:color w:val="000000"/>
          <w:sz w:val="32"/>
          <w:szCs w:val="32"/>
        </w:rPr>
        <w:t>元，公益性岗位补助</w:t>
      </w:r>
      <w:r>
        <w:rPr>
          <w:rFonts w:ascii="Times New Roman" w:hAnsi="Times New Roman" w:eastAsia="方正仿宋简体"/>
          <w:color w:val="000000"/>
          <w:sz w:val="32"/>
          <w:szCs w:val="32"/>
        </w:rPr>
        <w:t>1931.19</w:t>
      </w:r>
      <w:r>
        <w:rPr>
          <w:rFonts w:hint="eastAsia" w:ascii="Times New Roman" w:hAnsi="Times New Roman" w:eastAsia="方正仿宋简体"/>
          <w:color w:val="000000"/>
          <w:sz w:val="32"/>
          <w:szCs w:val="32"/>
        </w:rPr>
        <w:t>万元。支持农牧民就业培训和转移就业，落实资金</w:t>
      </w:r>
      <w:r>
        <w:rPr>
          <w:rFonts w:ascii="Times New Roman" w:hAnsi="Times New Roman" w:eastAsia="方正仿宋简体"/>
          <w:color w:val="000000"/>
          <w:sz w:val="32"/>
          <w:szCs w:val="32"/>
        </w:rPr>
        <w:t>510.81</w:t>
      </w:r>
      <w:r>
        <w:rPr>
          <w:rFonts w:hint="eastAsia" w:ascii="Times New Roman" w:hAnsi="Times New Roman" w:eastAsia="方正仿宋简体"/>
          <w:color w:val="000000"/>
          <w:sz w:val="32"/>
          <w:szCs w:val="32"/>
        </w:rPr>
        <w:t>万元用于致富带头培训和农牧民技能培训。安排资金</w:t>
      </w:r>
      <w:r>
        <w:rPr>
          <w:rFonts w:ascii="Times New Roman" w:hAnsi="Times New Roman" w:eastAsia="方正仿宋简体"/>
          <w:color w:val="000000"/>
          <w:sz w:val="32"/>
          <w:szCs w:val="32"/>
        </w:rPr>
        <w:t>1496.52</w:t>
      </w:r>
      <w:r>
        <w:rPr>
          <w:rFonts w:hint="eastAsia" w:ascii="Times New Roman" w:hAnsi="Times New Roman" w:eastAsia="方正仿宋简体"/>
          <w:color w:val="000000"/>
          <w:sz w:val="32"/>
          <w:szCs w:val="32"/>
        </w:rPr>
        <w:t>万元，落实乡村振兴专干报酬和“四类人员”相关待遇；支持教育优先发展。安排资金</w:t>
      </w:r>
      <w:r>
        <w:rPr>
          <w:rFonts w:ascii="Times New Roman" w:hAnsi="Times New Roman" w:eastAsia="方正仿宋简体"/>
          <w:color w:val="000000"/>
          <w:sz w:val="32"/>
          <w:szCs w:val="32"/>
        </w:rPr>
        <w:t>54714</w:t>
      </w:r>
      <w:r>
        <w:rPr>
          <w:rFonts w:hint="eastAsia" w:ascii="Times New Roman" w:hAnsi="Times New Roman" w:eastAsia="方正仿宋简体"/>
          <w:color w:val="000000"/>
          <w:sz w:val="32"/>
          <w:szCs w:val="32"/>
        </w:rPr>
        <w:t>万元，全面落实学前至高中阶段农牧民子女教育“三包”及城镇困难家庭子女助学金政策、教育强国推进工程等教育事业发展。支持城乡居民和在编僧尼免费体检、安排资金</w:t>
      </w:r>
      <w:r>
        <w:rPr>
          <w:rFonts w:ascii="Times New Roman" w:hAnsi="Times New Roman" w:eastAsia="方正仿宋简体"/>
          <w:color w:val="000000"/>
          <w:sz w:val="32"/>
          <w:szCs w:val="32"/>
        </w:rPr>
        <w:t>932.53</w:t>
      </w:r>
      <w:r>
        <w:rPr>
          <w:rFonts w:hint="eastAsia" w:ascii="Times New Roman" w:hAnsi="Times New Roman" w:eastAsia="方正仿宋简体"/>
          <w:color w:val="000000"/>
          <w:sz w:val="32"/>
          <w:szCs w:val="32"/>
        </w:rPr>
        <w:t>万元，安排资金</w:t>
      </w:r>
      <w:r>
        <w:rPr>
          <w:rFonts w:ascii="Times New Roman" w:hAnsi="Times New Roman" w:eastAsia="方正仿宋简体"/>
          <w:color w:val="000000"/>
          <w:sz w:val="32"/>
          <w:szCs w:val="32"/>
        </w:rPr>
        <w:t>200</w:t>
      </w:r>
      <w:r>
        <w:rPr>
          <w:rFonts w:hint="eastAsia" w:ascii="Times New Roman" w:hAnsi="Times New Roman" w:eastAsia="方正仿宋简体"/>
          <w:color w:val="000000"/>
          <w:sz w:val="32"/>
          <w:szCs w:val="32"/>
        </w:rPr>
        <w:t>万元用于新冠肺炎疫情防控工作，全面保障疫情防控。推动城乡居民基本医疗保险制度整合，财政补助标准提高至年人均</w:t>
      </w:r>
      <w:r>
        <w:rPr>
          <w:rFonts w:ascii="Times New Roman" w:hAnsi="Times New Roman" w:eastAsia="方正仿宋简体"/>
          <w:color w:val="000000"/>
          <w:sz w:val="32"/>
          <w:szCs w:val="32"/>
        </w:rPr>
        <w:t>615</w:t>
      </w:r>
      <w:r>
        <w:rPr>
          <w:rFonts w:hint="eastAsia" w:ascii="Times New Roman" w:hAnsi="Times New Roman" w:eastAsia="方正仿宋简体"/>
          <w:color w:val="000000"/>
          <w:sz w:val="32"/>
          <w:szCs w:val="32"/>
        </w:rPr>
        <w:t>元，落实基本公共卫生服务经费</w:t>
      </w:r>
      <w:r>
        <w:rPr>
          <w:rFonts w:ascii="Times New Roman" w:hAnsi="Times New Roman" w:eastAsia="方正仿宋简体"/>
          <w:color w:val="000000"/>
          <w:sz w:val="32"/>
          <w:szCs w:val="32"/>
        </w:rPr>
        <w:t>907</w:t>
      </w:r>
      <w:r>
        <w:rPr>
          <w:rFonts w:hint="eastAsia" w:ascii="Times New Roman" w:hAnsi="Times New Roman" w:eastAsia="方正仿宋简体"/>
          <w:color w:val="000000"/>
          <w:sz w:val="32"/>
          <w:szCs w:val="32"/>
        </w:rPr>
        <w:t>万元。支持重大疾病、地方病防治，落实资金</w:t>
      </w:r>
      <w:r>
        <w:rPr>
          <w:rFonts w:ascii="Times New Roman" w:hAnsi="Times New Roman" w:eastAsia="方正仿宋简体"/>
          <w:color w:val="000000"/>
          <w:sz w:val="32"/>
          <w:szCs w:val="32"/>
        </w:rPr>
        <w:t>345.97</w:t>
      </w:r>
      <w:r>
        <w:rPr>
          <w:rFonts w:hint="eastAsia" w:ascii="Times New Roman" w:hAnsi="Times New Roman" w:eastAsia="方正仿宋简体"/>
          <w:color w:val="000000"/>
          <w:sz w:val="32"/>
          <w:szCs w:val="32"/>
        </w:rPr>
        <w:t>万元。落实基本药物制度补贴资金</w:t>
      </w:r>
      <w:r>
        <w:rPr>
          <w:rFonts w:ascii="Times New Roman" w:hAnsi="Times New Roman" w:eastAsia="方正仿宋简体"/>
          <w:color w:val="000000"/>
          <w:sz w:val="32"/>
          <w:szCs w:val="32"/>
        </w:rPr>
        <w:t>272.9</w:t>
      </w:r>
      <w:r>
        <w:rPr>
          <w:rFonts w:hint="eastAsia" w:ascii="Times New Roman" w:hAnsi="Times New Roman" w:eastAsia="方正仿宋简体"/>
          <w:color w:val="000000"/>
          <w:sz w:val="32"/>
          <w:szCs w:val="32"/>
        </w:rPr>
        <w:t>万元、住院分娩及奖励待产补助资金</w:t>
      </w:r>
      <w:r>
        <w:rPr>
          <w:rFonts w:ascii="Times New Roman" w:hAnsi="Times New Roman" w:eastAsia="方正仿宋简体"/>
          <w:color w:val="000000"/>
          <w:sz w:val="32"/>
          <w:szCs w:val="32"/>
        </w:rPr>
        <w:t>319.93</w:t>
      </w:r>
      <w:r>
        <w:rPr>
          <w:rFonts w:hint="eastAsia" w:ascii="Times New Roman" w:hAnsi="Times New Roman" w:eastAsia="方正仿宋简体"/>
          <w:color w:val="000000"/>
          <w:sz w:val="32"/>
          <w:szCs w:val="32"/>
        </w:rPr>
        <w:t>万元，先心病儿童和贫困白内障患者免费救治、落实资金</w:t>
      </w:r>
      <w:r>
        <w:rPr>
          <w:rFonts w:ascii="Times New Roman" w:hAnsi="Times New Roman" w:eastAsia="方正仿宋简体"/>
          <w:color w:val="000000"/>
          <w:sz w:val="32"/>
          <w:szCs w:val="32"/>
        </w:rPr>
        <w:t>6.9</w:t>
      </w:r>
      <w:r>
        <w:rPr>
          <w:rFonts w:hint="eastAsia" w:ascii="Times New Roman" w:hAnsi="Times New Roman" w:eastAsia="方正仿宋简体"/>
          <w:color w:val="000000"/>
          <w:sz w:val="32"/>
          <w:szCs w:val="32"/>
        </w:rPr>
        <w:t>万元。足额安排按照每人每月</w:t>
      </w:r>
      <w:r>
        <w:rPr>
          <w:rFonts w:ascii="Times New Roman" w:hAnsi="Times New Roman" w:eastAsia="方正仿宋简体"/>
          <w:color w:val="000000"/>
          <w:sz w:val="32"/>
          <w:szCs w:val="32"/>
        </w:rPr>
        <w:t>920</w:t>
      </w:r>
      <w:r>
        <w:rPr>
          <w:rFonts w:hint="eastAsia" w:ascii="Times New Roman" w:hAnsi="Times New Roman" w:eastAsia="方正仿宋简体"/>
          <w:color w:val="000000"/>
          <w:sz w:val="32"/>
          <w:szCs w:val="32"/>
        </w:rPr>
        <w:t>元、每人每年</w:t>
      </w:r>
      <w:r>
        <w:rPr>
          <w:rFonts w:ascii="Times New Roman" w:hAnsi="Times New Roman" w:eastAsia="方正仿宋简体"/>
          <w:color w:val="000000"/>
          <w:sz w:val="32"/>
          <w:szCs w:val="32"/>
        </w:rPr>
        <w:t>5060</w:t>
      </w:r>
      <w:r>
        <w:rPr>
          <w:rFonts w:hint="eastAsia" w:ascii="Times New Roman" w:hAnsi="Times New Roman" w:eastAsia="方正仿宋简体"/>
          <w:color w:val="000000"/>
          <w:sz w:val="32"/>
          <w:szCs w:val="32"/>
        </w:rPr>
        <w:t>元的标准，落实城乡低保，落实困难群众救助补助资金</w:t>
      </w:r>
      <w:r>
        <w:rPr>
          <w:rFonts w:ascii="Times New Roman" w:hAnsi="Times New Roman" w:eastAsia="方正仿宋简体"/>
          <w:color w:val="000000"/>
          <w:sz w:val="32"/>
          <w:szCs w:val="32"/>
        </w:rPr>
        <w:t>4617.33</w:t>
      </w:r>
      <w:r>
        <w:rPr>
          <w:rFonts w:hint="eastAsia" w:ascii="Times New Roman" w:hAnsi="Times New Roman" w:eastAsia="方正仿宋简体"/>
          <w:color w:val="000000"/>
          <w:sz w:val="32"/>
          <w:szCs w:val="32"/>
        </w:rPr>
        <w:t>万元。做好优抚对象、自主择业军队转业干部、军队移交地方安置离退休人员等资金保障，落实资金</w:t>
      </w:r>
      <w:r>
        <w:rPr>
          <w:rFonts w:ascii="Times New Roman" w:hAnsi="Times New Roman" w:eastAsia="方正仿宋简体"/>
          <w:color w:val="000000"/>
          <w:sz w:val="32"/>
          <w:szCs w:val="32"/>
        </w:rPr>
        <w:t>306.09</w:t>
      </w:r>
      <w:r>
        <w:rPr>
          <w:rFonts w:hint="eastAsia" w:ascii="Times New Roman" w:hAnsi="Times New Roman" w:eastAsia="方正仿宋简体"/>
          <w:color w:val="000000"/>
          <w:sz w:val="32"/>
          <w:szCs w:val="32"/>
        </w:rPr>
        <w:t>万元。支持农村危房改造建设，落实资金</w:t>
      </w:r>
      <w:r>
        <w:rPr>
          <w:rFonts w:ascii="Times New Roman" w:hAnsi="Times New Roman" w:eastAsia="方正仿宋简体"/>
          <w:color w:val="000000"/>
          <w:sz w:val="32"/>
          <w:szCs w:val="32"/>
        </w:rPr>
        <w:t>652</w:t>
      </w:r>
      <w:r>
        <w:rPr>
          <w:rFonts w:hint="eastAsia" w:ascii="Times New Roman" w:hAnsi="Times New Roman" w:eastAsia="方正仿宋简体"/>
          <w:color w:val="000000"/>
          <w:sz w:val="32"/>
          <w:szCs w:val="32"/>
        </w:rPr>
        <w:t>万元。支持发展公共文化服务事业。落实资金</w:t>
      </w:r>
      <w:r>
        <w:rPr>
          <w:rFonts w:ascii="Times New Roman" w:hAnsi="Times New Roman" w:eastAsia="方正仿宋简体"/>
          <w:color w:val="000000"/>
          <w:sz w:val="32"/>
          <w:szCs w:val="32"/>
        </w:rPr>
        <w:t>80</w:t>
      </w:r>
      <w:r>
        <w:rPr>
          <w:rFonts w:hint="eastAsia" w:ascii="Times New Roman" w:hAnsi="Times New Roman" w:eastAsia="方正仿宋简体"/>
          <w:color w:val="000000"/>
          <w:sz w:val="32"/>
          <w:szCs w:val="32"/>
        </w:rPr>
        <w:t>万元，支持图书馆、群艺馆、综合文化活动中心和乡镇文化站等各级文化设施免费开放。落实县级民间艺术团补助</w:t>
      </w:r>
      <w:r>
        <w:rPr>
          <w:rFonts w:ascii="Times New Roman" w:hAnsi="Times New Roman" w:eastAsia="方正仿宋简体"/>
          <w:color w:val="000000"/>
          <w:sz w:val="32"/>
          <w:szCs w:val="32"/>
        </w:rPr>
        <w:t>150</w:t>
      </w:r>
      <w:r>
        <w:rPr>
          <w:rFonts w:hint="eastAsia" w:ascii="Times New Roman" w:hAnsi="Times New Roman" w:eastAsia="方正仿宋简体"/>
          <w:color w:val="000000"/>
          <w:sz w:val="32"/>
          <w:szCs w:val="32"/>
        </w:rPr>
        <w:t>万元。安排资金</w:t>
      </w:r>
      <w:r>
        <w:rPr>
          <w:rFonts w:ascii="Times New Roman" w:hAnsi="Times New Roman" w:eastAsia="方正仿宋简体"/>
          <w:color w:val="000000"/>
          <w:sz w:val="32"/>
          <w:szCs w:val="32"/>
        </w:rPr>
        <w:t>10.04</w:t>
      </w:r>
      <w:r>
        <w:rPr>
          <w:rFonts w:hint="eastAsia" w:ascii="Times New Roman" w:hAnsi="Times New Roman" w:eastAsia="方正仿宋简体"/>
          <w:color w:val="000000"/>
          <w:sz w:val="32"/>
          <w:szCs w:val="32"/>
        </w:rPr>
        <w:t>万元，支持文物保护和非物质文化遗产保护。安排资金</w:t>
      </w:r>
      <w:r>
        <w:rPr>
          <w:rFonts w:ascii="Times New Roman" w:hAnsi="Times New Roman" w:eastAsia="方正仿宋简体"/>
          <w:color w:val="000000"/>
          <w:sz w:val="32"/>
          <w:szCs w:val="32"/>
        </w:rPr>
        <w:t>6125.46</w:t>
      </w:r>
      <w:r>
        <w:rPr>
          <w:rFonts w:hint="eastAsia" w:ascii="Times New Roman" w:hAnsi="Times New Roman" w:eastAsia="方正仿宋简体"/>
          <w:color w:val="000000"/>
          <w:sz w:val="32"/>
          <w:szCs w:val="32"/>
        </w:rPr>
        <w:t>万元，全力支持做好“</w:t>
      </w:r>
      <w:r>
        <w:rPr>
          <w:rFonts w:ascii="Times New Roman" w:hAnsi="Times New Roman" w:eastAsia="方正仿宋简体"/>
          <w:color w:val="000000"/>
          <w:sz w:val="32"/>
          <w:szCs w:val="32"/>
        </w:rPr>
        <w:t>3•19</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6.1</w:t>
      </w:r>
      <w:r>
        <w:rPr>
          <w:rFonts w:hint="eastAsia" w:ascii="Times New Roman" w:hAnsi="Times New Roman" w:eastAsia="方正仿宋简体"/>
          <w:color w:val="000000"/>
          <w:sz w:val="32"/>
          <w:szCs w:val="32"/>
        </w:rPr>
        <w:t>级地震灾害灾后保障相关工作。</w:t>
      </w:r>
    </w:p>
    <w:p w14:paraId="5F0D2F40">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6.</w:t>
      </w:r>
      <w:r>
        <w:rPr>
          <w:rFonts w:hint="eastAsia" w:ascii="Times New Roman" w:hAnsi="Times New Roman" w:eastAsia="方正仿宋简体"/>
          <w:color w:val="000000"/>
          <w:sz w:val="32"/>
          <w:szCs w:val="32"/>
        </w:rPr>
        <w:t>坚持红线底线思维，有效防范化解重大风险。色尼区持续保持地方政府隐性债务零状态。加强地方政府隐性债务常态化管理，执行全口径债务监测平台月报告制度，确保杜绝政府隐性债务增量。落实地方政府法定债务，预算管理和限额管理要求，维护地方政府的良好信誉，落实债务付息资金</w:t>
      </w:r>
      <w:r>
        <w:rPr>
          <w:rFonts w:ascii="Times New Roman" w:hAnsi="Times New Roman" w:eastAsia="方正仿宋简体"/>
          <w:color w:val="000000"/>
          <w:sz w:val="32"/>
          <w:szCs w:val="32"/>
        </w:rPr>
        <w:t>690.51</w:t>
      </w:r>
      <w:r>
        <w:rPr>
          <w:rFonts w:hint="eastAsia" w:ascii="Times New Roman" w:hAnsi="Times New Roman" w:eastAsia="方正仿宋简体"/>
          <w:color w:val="000000"/>
          <w:sz w:val="32"/>
          <w:szCs w:val="32"/>
        </w:rPr>
        <w:t>万元。政府法定债务处于中央财政认定的“绿色”安全区间。</w:t>
      </w:r>
    </w:p>
    <w:p w14:paraId="77C8D5A4">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7.</w:t>
      </w:r>
      <w:r>
        <w:rPr>
          <w:rFonts w:hint="eastAsia" w:ascii="Times New Roman" w:hAnsi="Times New Roman" w:eastAsia="方正仿宋简体"/>
          <w:color w:val="000000"/>
          <w:sz w:val="32"/>
          <w:szCs w:val="32"/>
        </w:rPr>
        <w:t>积极深化财政改革，不断提升依法理财能力。全面实施预算绩效管理，认真落实那曲市《关于深入贯彻落实全面实施预算绩效管理的实施方案》，探索开展绩效目标审核、事前绩效评估、绩效运行监控、绩效评价等工作，扩大财政重点绩效评价范围，加强评价结果应用。运用零基预算理念，打破基数概念和预算支出固化僵化格局，</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年部门预算安排与预算绩效评价、预算执行挂钩，对连续两年支出为零的预算项目予以取消，对支出进度慢结余较大的项目予以等额减少安排。积极盘活财政存量资金，</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年累计收回以前年度财政存量资金</w:t>
      </w:r>
      <w:r>
        <w:rPr>
          <w:rFonts w:ascii="Times New Roman" w:hAnsi="Times New Roman" w:eastAsia="方正仿宋简体"/>
          <w:color w:val="000000"/>
          <w:sz w:val="32"/>
          <w:szCs w:val="32"/>
        </w:rPr>
        <w:t>14324.15</w:t>
      </w:r>
      <w:r>
        <w:rPr>
          <w:rFonts w:hint="eastAsia" w:ascii="Times New Roman" w:hAnsi="Times New Roman" w:eastAsia="方正仿宋简体"/>
          <w:color w:val="000000"/>
          <w:sz w:val="32"/>
          <w:szCs w:val="32"/>
        </w:rPr>
        <w:t>万元，用于藏药制剂中心建设项目</w:t>
      </w:r>
      <w:r>
        <w:rPr>
          <w:rFonts w:ascii="Times New Roman" w:hAnsi="Times New Roman" w:eastAsia="方正仿宋简体"/>
          <w:color w:val="000000"/>
          <w:sz w:val="32"/>
          <w:szCs w:val="32"/>
        </w:rPr>
        <w:t>943.91</w:t>
      </w:r>
      <w:r>
        <w:rPr>
          <w:rFonts w:hint="eastAsia" w:ascii="Times New Roman" w:hAnsi="Times New Roman" w:eastAsia="方正仿宋简体"/>
          <w:color w:val="000000"/>
          <w:sz w:val="32"/>
          <w:szCs w:val="32"/>
        </w:rPr>
        <w:t>万元、人民医院改扩建项目医技楼项目资金</w:t>
      </w:r>
      <w:r>
        <w:rPr>
          <w:rFonts w:ascii="Times New Roman" w:hAnsi="Times New Roman" w:eastAsia="方正仿宋简体"/>
          <w:color w:val="000000"/>
          <w:sz w:val="32"/>
          <w:szCs w:val="32"/>
        </w:rPr>
        <w:t>305.16</w:t>
      </w:r>
      <w:r>
        <w:rPr>
          <w:rFonts w:hint="eastAsia" w:ascii="Times New Roman" w:hAnsi="Times New Roman" w:eastAsia="方正仿宋简体"/>
          <w:color w:val="000000"/>
          <w:sz w:val="32"/>
          <w:szCs w:val="32"/>
        </w:rPr>
        <w:t>万元、色雄乡卫生院改扩建项目</w:t>
      </w:r>
      <w:r>
        <w:rPr>
          <w:rFonts w:ascii="Times New Roman" w:hAnsi="Times New Roman" w:eastAsia="方正仿宋简体"/>
          <w:color w:val="000000"/>
          <w:sz w:val="32"/>
          <w:szCs w:val="32"/>
        </w:rPr>
        <w:t>477</w:t>
      </w:r>
      <w:r>
        <w:rPr>
          <w:rFonts w:hint="eastAsia" w:ascii="Times New Roman" w:hAnsi="Times New Roman" w:eastAsia="方正仿宋简体"/>
          <w:color w:val="000000"/>
          <w:sz w:val="32"/>
          <w:szCs w:val="32"/>
        </w:rPr>
        <w:t>万元、色尼区第三幼儿园教工周转房建设</w:t>
      </w:r>
      <w:r>
        <w:rPr>
          <w:rFonts w:ascii="Times New Roman" w:hAnsi="Times New Roman" w:eastAsia="方正仿宋简体"/>
          <w:color w:val="000000"/>
          <w:sz w:val="32"/>
          <w:szCs w:val="32"/>
        </w:rPr>
        <w:t>450.95</w:t>
      </w:r>
      <w:r>
        <w:rPr>
          <w:rFonts w:hint="eastAsia" w:ascii="Times New Roman" w:hAnsi="Times New Roman" w:eastAsia="方正仿宋简体"/>
          <w:color w:val="000000"/>
          <w:sz w:val="32"/>
          <w:szCs w:val="32"/>
        </w:rPr>
        <w:t>万元、那曲镇完小供暖项目</w:t>
      </w:r>
      <w:r>
        <w:rPr>
          <w:rFonts w:ascii="Times New Roman" w:hAnsi="Times New Roman" w:eastAsia="方正仿宋简体"/>
          <w:color w:val="000000"/>
          <w:sz w:val="32"/>
          <w:szCs w:val="32"/>
        </w:rPr>
        <w:t>178.67</w:t>
      </w:r>
      <w:r>
        <w:rPr>
          <w:rFonts w:hint="eastAsia" w:ascii="Times New Roman" w:hAnsi="Times New Roman" w:eastAsia="方正仿宋简体"/>
          <w:color w:val="000000"/>
          <w:sz w:val="32"/>
          <w:szCs w:val="32"/>
        </w:rPr>
        <w:t>万元、第二完小和南部幼儿园旱厕建设项目</w:t>
      </w:r>
      <w:r>
        <w:rPr>
          <w:rFonts w:ascii="Times New Roman" w:hAnsi="Times New Roman" w:eastAsia="方正仿宋简体"/>
          <w:color w:val="000000"/>
          <w:sz w:val="32"/>
          <w:szCs w:val="32"/>
        </w:rPr>
        <w:t>102.98</w:t>
      </w:r>
      <w:r>
        <w:rPr>
          <w:rFonts w:hint="eastAsia" w:ascii="Times New Roman" w:hAnsi="Times New Roman" w:eastAsia="方正仿宋简体"/>
          <w:color w:val="000000"/>
          <w:sz w:val="32"/>
          <w:szCs w:val="32"/>
        </w:rPr>
        <w:t>万元、人工种草购买有机肥、草籽儿项目</w:t>
      </w:r>
      <w:r>
        <w:rPr>
          <w:rFonts w:ascii="Times New Roman" w:hAnsi="Times New Roman" w:eastAsia="方正仿宋简体"/>
          <w:color w:val="000000"/>
          <w:sz w:val="32"/>
          <w:szCs w:val="32"/>
        </w:rPr>
        <w:t>1598.13</w:t>
      </w:r>
      <w:r>
        <w:rPr>
          <w:rFonts w:hint="eastAsia" w:ascii="Times New Roman" w:hAnsi="Times New Roman" w:eastAsia="方正仿宋简体"/>
          <w:color w:val="000000"/>
          <w:sz w:val="32"/>
          <w:szCs w:val="32"/>
        </w:rPr>
        <w:t>万元、特困人员集中供养中心临终关怀建设项目缺口资金</w:t>
      </w:r>
      <w:r>
        <w:rPr>
          <w:rFonts w:ascii="Times New Roman" w:hAnsi="Times New Roman" w:eastAsia="方正仿宋简体"/>
          <w:color w:val="000000"/>
          <w:sz w:val="32"/>
          <w:szCs w:val="32"/>
        </w:rPr>
        <w:t>159.99</w:t>
      </w:r>
      <w:r>
        <w:rPr>
          <w:rFonts w:hint="eastAsia" w:ascii="Times New Roman" w:hAnsi="Times New Roman" w:eastAsia="方正仿宋简体"/>
          <w:color w:val="000000"/>
          <w:sz w:val="32"/>
          <w:szCs w:val="32"/>
        </w:rPr>
        <w:t>万元，嘎尔德牧业示范基地建设项目增项资金</w:t>
      </w:r>
      <w:r>
        <w:rPr>
          <w:rFonts w:ascii="Times New Roman" w:hAnsi="Times New Roman" w:eastAsia="方正仿宋简体"/>
          <w:color w:val="000000"/>
          <w:sz w:val="32"/>
          <w:szCs w:val="32"/>
        </w:rPr>
        <w:t>480.39</w:t>
      </w:r>
      <w:r>
        <w:rPr>
          <w:rFonts w:hint="eastAsia" w:ascii="Times New Roman" w:hAnsi="Times New Roman" w:eastAsia="方正仿宋简体"/>
          <w:color w:val="000000"/>
          <w:sz w:val="32"/>
          <w:szCs w:val="32"/>
        </w:rPr>
        <w:t>万元、南部新城综合开发项目（一期）政府投资部分</w:t>
      </w:r>
      <w:r>
        <w:rPr>
          <w:rFonts w:ascii="Times New Roman" w:hAnsi="Times New Roman" w:eastAsia="方正仿宋简体"/>
          <w:color w:val="000000"/>
          <w:sz w:val="32"/>
          <w:szCs w:val="32"/>
        </w:rPr>
        <w:t>1390.64</w:t>
      </w:r>
      <w:r>
        <w:rPr>
          <w:rFonts w:hint="eastAsia" w:ascii="Times New Roman" w:hAnsi="Times New Roman" w:eastAsia="方正仿宋简体"/>
          <w:color w:val="000000"/>
          <w:sz w:val="32"/>
          <w:szCs w:val="32"/>
        </w:rPr>
        <w:t>万元、城乡居民和在编僧尼免费体检</w:t>
      </w:r>
      <w:r>
        <w:rPr>
          <w:rFonts w:ascii="Times New Roman" w:hAnsi="Times New Roman" w:eastAsia="方正仿宋简体"/>
          <w:color w:val="000000"/>
          <w:sz w:val="32"/>
          <w:szCs w:val="32"/>
        </w:rPr>
        <w:t>914.62</w:t>
      </w:r>
      <w:r>
        <w:rPr>
          <w:rFonts w:hint="eastAsia" w:ascii="Times New Roman" w:hAnsi="Times New Roman" w:eastAsia="方正仿宋简体"/>
          <w:color w:val="000000"/>
          <w:sz w:val="32"/>
          <w:szCs w:val="32"/>
        </w:rPr>
        <w:t>万元、嘎尔德扶贫畜牧产业示范基地热源及肉制品加工厂蒸汽锅炉项目</w:t>
      </w:r>
      <w:r>
        <w:rPr>
          <w:rFonts w:ascii="Times New Roman" w:hAnsi="Times New Roman" w:eastAsia="方正仿宋简体"/>
          <w:color w:val="000000"/>
          <w:sz w:val="32"/>
          <w:szCs w:val="32"/>
        </w:rPr>
        <w:t>209.88</w:t>
      </w:r>
      <w:r>
        <w:rPr>
          <w:rFonts w:hint="eastAsia" w:ascii="Times New Roman" w:hAnsi="Times New Roman" w:eastAsia="方正仿宋简体"/>
          <w:color w:val="000000"/>
          <w:sz w:val="32"/>
          <w:szCs w:val="32"/>
        </w:rPr>
        <w:t>万元，色尼区产业园硬件改造提升工程项目</w:t>
      </w:r>
      <w:r>
        <w:rPr>
          <w:rFonts w:ascii="Times New Roman" w:hAnsi="Times New Roman" w:eastAsia="方正仿宋简体"/>
          <w:color w:val="000000"/>
          <w:sz w:val="32"/>
          <w:szCs w:val="32"/>
        </w:rPr>
        <w:t>164.51</w:t>
      </w:r>
      <w:r>
        <w:rPr>
          <w:rFonts w:hint="eastAsia" w:ascii="Times New Roman" w:hAnsi="Times New Roman" w:eastAsia="方正仿宋简体"/>
          <w:color w:val="000000"/>
          <w:sz w:val="32"/>
          <w:szCs w:val="32"/>
        </w:rPr>
        <w:t>万元等。</w:t>
      </w:r>
    </w:p>
    <w:p w14:paraId="77C1FA00">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年区本级安排的部门预算资金年度未使用完的，一律视同结余资金予以调减，弥补用于本级财政年初预算完成缺口</w:t>
      </w:r>
      <w:r>
        <w:rPr>
          <w:rFonts w:ascii="Times New Roman" w:hAnsi="Times New Roman" w:eastAsia="方正仿宋简体"/>
          <w:color w:val="000000"/>
          <w:sz w:val="32"/>
          <w:szCs w:val="32"/>
        </w:rPr>
        <w:t>5329.59</w:t>
      </w:r>
      <w:r>
        <w:rPr>
          <w:rFonts w:hint="eastAsia" w:ascii="Times New Roman" w:hAnsi="Times New Roman" w:eastAsia="方正仿宋简体"/>
          <w:color w:val="000000"/>
          <w:sz w:val="32"/>
          <w:szCs w:val="32"/>
        </w:rPr>
        <w:t>万元。</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年开始实行预算管理一体化改革探索，</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w:t>
      </w:r>
      <w:r>
        <w:rPr>
          <w:rFonts w:ascii="Times New Roman" w:hAnsi="Times New Roman" w:eastAsia="方正仿宋简体"/>
          <w:color w:val="000000"/>
          <w:sz w:val="32"/>
          <w:szCs w:val="32"/>
        </w:rPr>
        <w:t>1</w:t>
      </w:r>
      <w:r>
        <w:rPr>
          <w:rFonts w:hint="eastAsia" w:ascii="Times New Roman" w:hAnsi="Times New Roman" w:eastAsia="方正仿宋简体"/>
          <w:color w:val="000000"/>
          <w:sz w:val="32"/>
          <w:szCs w:val="32"/>
        </w:rPr>
        <w:t>月</w:t>
      </w:r>
      <w:r>
        <w:rPr>
          <w:rFonts w:ascii="Times New Roman" w:hAnsi="Times New Roman" w:eastAsia="方正仿宋简体"/>
          <w:color w:val="000000"/>
          <w:sz w:val="32"/>
          <w:szCs w:val="32"/>
        </w:rPr>
        <w:t>4</w:t>
      </w:r>
      <w:r>
        <w:rPr>
          <w:rFonts w:hint="eastAsia" w:ascii="Times New Roman" w:hAnsi="Times New Roman" w:eastAsia="方正仿宋简体"/>
          <w:color w:val="000000"/>
          <w:sz w:val="32"/>
          <w:szCs w:val="32"/>
        </w:rPr>
        <w:t>日，预算管理一体化系统顺利上线，预算管理规范化、标准化和自动化水平稳步提升。落实资金直达机制，自治区下达我区直达资金</w:t>
      </w:r>
      <w:r>
        <w:rPr>
          <w:rFonts w:ascii="Times New Roman" w:hAnsi="Times New Roman" w:eastAsia="方正仿宋简体"/>
          <w:color w:val="000000"/>
          <w:sz w:val="32"/>
          <w:szCs w:val="32"/>
        </w:rPr>
        <w:t>8360.29</w:t>
      </w:r>
      <w:r>
        <w:rPr>
          <w:rFonts w:hint="eastAsia" w:ascii="Times New Roman" w:hAnsi="Times New Roman" w:eastAsia="方正仿宋简体"/>
          <w:color w:val="000000"/>
          <w:sz w:val="32"/>
          <w:szCs w:val="32"/>
        </w:rPr>
        <w:t>万元，全部用于基层、直接惠企利民，加强直达资金常态化管理，确保资金流向明确、收支核算准确，督促加快支出进度。下大力气抓好预算执行，及时批复年初预算，加快转移支付预算下达，督促各预算单位尽快将资金分解落实到具体项目，尽早发挥资金效益和政策作用，严格执行部门预算支出进度通报机制，压实部门单位预算执行的主体责任。依法接受人大预算监督，落实色尼区人大及其常委会有关预算决议，坚持解决具体问题与建立长效机制同步推进，及时向人大常委会报告审计查出突出问题的整改情况。加强与人大代表和政协委员沟通联络，充分听取意见，及时回应关切。严肃认真整改审计查出问题，坚持举一反三、标本兼治。在查找和堵塞制度漏洞、完善体制机制上下功夫，努力做到防患未然。在规定时限内及时公开政府预决算，督促部门及时公开部门预决算。加快干部职工因公个人借款清理，</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年全区清理个人借款</w:t>
      </w:r>
      <w:r>
        <w:rPr>
          <w:rFonts w:ascii="Times New Roman" w:hAnsi="Times New Roman" w:eastAsia="方正仿宋简体"/>
          <w:color w:val="000000"/>
          <w:sz w:val="32"/>
          <w:szCs w:val="32"/>
        </w:rPr>
        <w:t>1510.99</w:t>
      </w:r>
      <w:r>
        <w:rPr>
          <w:rFonts w:hint="eastAsia" w:ascii="Times New Roman" w:hAnsi="Times New Roman" w:eastAsia="方正仿宋简体"/>
          <w:color w:val="000000"/>
          <w:sz w:val="32"/>
          <w:szCs w:val="32"/>
        </w:rPr>
        <w:t>万元，</w:t>
      </w:r>
      <w:r>
        <w:rPr>
          <w:rFonts w:ascii="Times New Roman" w:hAnsi="Times New Roman" w:eastAsia="方正仿宋简体"/>
          <w:color w:val="000000"/>
          <w:sz w:val="32"/>
          <w:szCs w:val="32"/>
        </w:rPr>
        <w:t>2020-2021</w:t>
      </w:r>
      <w:r>
        <w:rPr>
          <w:rFonts w:hint="eastAsia" w:ascii="Times New Roman" w:hAnsi="Times New Roman" w:eastAsia="方正仿宋简体"/>
          <w:color w:val="000000"/>
          <w:sz w:val="32"/>
          <w:szCs w:val="32"/>
        </w:rPr>
        <w:t>年累计清理</w:t>
      </w:r>
      <w:r>
        <w:rPr>
          <w:rFonts w:ascii="Times New Roman" w:hAnsi="Times New Roman" w:eastAsia="方正仿宋简体"/>
          <w:color w:val="000000"/>
          <w:sz w:val="32"/>
          <w:szCs w:val="32"/>
        </w:rPr>
        <w:t>6408.76</w:t>
      </w:r>
      <w:r>
        <w:rPr>
          <w:rFonts w:hint="eastAsia" w:ascii="Times New Roman" w:hAnsi="Times New Roman" w:eastAsia="方正仿宋简体"/>
          <w:color w:val="000000"/>
          <w:sz w:val="32"/>
          <w:szCs w:val="32"/>
        </w:rPr>
        <w:t>余万元，占</w:t>
      </w:r>
      <w:r>
        <w:rPr>
          <w:rFonts w:ascii="Times New Roman" w:hAnsi="Times New Roman" w:eastAsia="方正仿宋简体"/>
          <w:color w:val="000000"/>
          <w:sz w:val="32"/>
          <w:szCs w:val="32"/>
        </w:rPr>
        <w:t>2019</w:t>
      </w:r>
      <w:r>
        <w:rPr>
          <w:rFonts w:hint="eastAsia" w:ascii="Times New Roman" w:hAnsi="Times New Roman" w:eastAsia="方正仿宋简体"/>
          <w:color w:val="000000"/>
          <w:sz w:val="32"/>
          <w:szCs w:val="32"/>
        </w:rPr>
        <w:t>年底余额的</w:t>
      </w:r>
      <w:r>
        <w:rPr>
          <w:rFonts w:ascii="Times New Roman" w:hAnsi="Times New Roman" w:eastAsia="方正仿宋简体"/>
          <w:color w:val="000000"/>
          <w:sz w:val="32"/>
          <w:szCs w:val="32"/>
        </w:rPr>
        <w:t>99.3%</w:t>
      </w:r>
      <w:r>
        <w:rPr>
          <w:rFonts w:hint="eastAsia" w:ascii="Times New Roman" w:hAnsi="Times New Roman" w:eastAsia="方正仿宋简体"/>
          <w:color w:val="000000"/>
          <w:sz w:val="32"/>
          <w:szCs w:val="32"/>
        </w:rPr>
        <w:t>。</w:t>
      </w:r>
    </w:p>
    <w:p w14:paraId="7FC4EDB6">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成绩的取得，是以习近平同志为核心的党中央领航掌舵、关怀厚爱的结果，是自治区党委、政府和市委、市政府、区委正确领导的结果，是浙江杭州、嘉兴两市无私援助的结果，是色尼区人大政协监督支持的结果，是全色尼区广大党员干部群众和社会各界的同心同德、奋力拼搏的结果。在看到成绩同时，我们也清醒地认识到财政工作还面临一些问题和挑战：财政收入依赖投资拉动的局面没有根本性改变，财政收入增长基础不牢，重点支出和刚性支出增长较快，财政收支矛盾依然突出。一些领域支出固化僵化现象依然存在，预算编制准确性、科学性不够高，资金闲置浪费较为普遍。项目前期工作不足，预算执行进度偏慢，“钱等项目”老大难问题依然未破解。预算绩效管理意识依然薄弱，预算绩效目标设定还不够科学，绩效自评还不够准确规范，绩效结果运用还需强化，“无效必问责”的制度还未健全。下一步，我们将高度重视这些问题，下大力气采取有力措施加以解决。</w:t>
      </w:r>
    </w:p>
    <w:p w14:paraId="2233E71B">
      <w:pPr>
        <w:topLinePunct/>
        <w:autoSpaceDN w:val="0"/>
        <w:adjustRightInd w:val="0"/>
        <w:snapToGrid w:val="0"/>
        <w:spacing w:line="560" w:lineRule="exact"/>
        <w:ind w:firstLine="640" w:firstLineChars="200"/>
        <w:rPr>
          <w:rFonts w:ascii="Times New Roman" w:hAnsi="Times New Roman" w:eastAsia="方正黑体简体"/>
          <w:color w:val="000000"/>
          <w:sz w:val="32"/>
          <w:szCs w:val="32"/>
        </w:rPr>
      </w:pPr>
      <w:r>
        <w:rPr>
          <w:rFonts w:hint="eastAsia" w:ascii="Times New Roman" w:hAnsi="Times New Roman" w:eastAsia="方正黑体简体"/>
          <w:color w:val="000000"/>
          <w:sz w:val="32"/>
          <w:szCs w:val="32"/>
        </w:rPr>
        <w:t>二、</w:t>
      </w:r>
      <w:r>
        <w:rPr>
          <w:rFonts w:ascii="Times New Roman" w:hAnsi="Times New Roman" w:eastAsia="方正黑体简体"/>
          <w:color w:val="000000"/>
          <w:sz w:val="32"/>
          <w:szCs w:val="32"/>
        </w:rPr>
        <w:t xml:space="preserve">2022 </w:t>
      </w:r>
      <w:r>
        <w:rPr>
          <w:rFonts w:hint="eastAsia" w:ascii="Times New Roman" w:hAnsi="Times New Roman" w:eastAsia="方正黑体简体"/>
          <w:color w:val="000000"/>
          <w:sz w:val="32"/>
          <w:szCs w:val="32"/>
        </w:rPr>
        <w:t>年财政预算草案</w:t>
      </w:r>
    </w:p>
    <w:p w14:paraId="3DCAA442">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年是党的二十大召开之年，是“十四五”规划关键之年，编制好</w:t>
      </w:r>
      <w:r>
        <w:rPr>
          <w:rFonts w:ascii="Times New Roman" w:hAnsi="Times New Roman" w:eastAsia="方正仿宋简体"/>
          <w:color w:val="000000"/>
          <w:sz w:val="32"/>
          <w:szCs w:val="32"/>
        </w:rPr>
        <w:t xml:space="preserve"> 2022</w:t>
      </w:r>
      <w:r>
        <w:rPr>
          <w:rFonts w:hint="eastAsia" w:ascii="Times New Roman" w:hAnsi="Times New Roman" w:eastAsia="方正仿宋简体"/>
          <w:color w:val="000000"/>
          <w:sz w:val="32"/>
          <w:szCs w:val="32"/>
        </w:rPr>
        <w:t>年预算，做好各项财政工作，具有十分重要的意义。按照《中华人民共和国预算法》《中华人民共和国预算法实施条例》《国务院关于进一步深化预算管理制度改革的意见》，根据年度经济社会发展目标、国家宏观调控总体要求和跨年度预算平衡需求，参考</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年预算执行情况和</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年收支预测，按照程序征求各方意见后，编制形成</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年预算草案。</w:t>
      </w:r>
    </w:p>
    <w:p w14:paraId="52A11DBC">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（一）</w:t>
      </w:r>
      <w:r>
        <w:rPr>
          <w:rFonts w:ascii="Times New Roman" w:hAnsi="Times New Roman" w:eastAsia="方正楷体简体"/>
          <w:color w:val="000000"/>
          <w:sz w:val="32"/>
          <w:szCs w:val="32"/>
        </w:rPr>
        <w:t>2022</w:t>
      </w:r>
      <w:r>
        <w:rPr>
          <w:rFonts w:hint="eastAsia" w:ascii="Times New Roman" w:hAnsi="Times New Roman" w:eastAsia="方正楷体简体"/>
          <w:color w:val="000000"/>
          <w:sz w:val="32"/>
          <w:szCs w:val="32"/>
        </w:rPr>
        <w:t>年预算编制的指导思想和基本原则。</w:t>
      </w:r>
      <w:r>
        <w:rPr>
          <w:rFonts w:hint="eastAsia" w:ascii="Times New Roman" w:hAnsi="Times New Roman" w:eastAsia="方正仿宋简体"/>
          <w:color w:val="000000"/>
          <w:sz w:val="32"/>
          <w:szCs w:val="32"/>
        </w:rPr>
        <w:t>以习近平新时代中国特色社会主义思想为指导，深入贯彻落实党的十九大和十九届历次全会及中央第七次西藏工作座谈会精神，全面贯彻习近平总书记关于西藏工作的重要论述和新时代党的治藏方略，坚决落实中央、自治区党委、市委、色尼区委经济工作会议精神，围绕色尼区委、区政府中心工作，加强财政资源统筹，大力优化支出结构，增强重大战略任务财力保障。坚决落实过紧日子要求，厉行节约办一切事业，严控一般性支出。强化运用零基预算理念，打破基数概念和支出固化格局。进一步深化预算管理制度改革，落实部门和单位预算管理主体责任，完善部门预算约束机制，推动预算绩效管理提质增效，全面实施预算管理一体化建设，以信息化推进预算管理现代化，提高预算管理规范化、科学化、标准化水平。按照上述指导思想，预算编制注重把握以下原则：</w:t>
      </w:r>
      <w:r>
        <w:rPr>
          <w:rFonts w:hint="eastAsia" w:ascii="Times New Roman" w:hAnsi="Times New Roman" w:eastAsia="方正仿宋简体"/>
          <w:b/>
          <w:bCs/>
          <w:color w:val="000000"/>
          <w:sz w:val="32"/>
          <w:szCs w:val="32"/>
        </w:rPr>
        <w:t>一是</w:t>
      </w:r>
      <w:r>
        <w:rPr>
          <w:rFonts w:hint="eastAsia" w:ascii="Times New Roman" w:hAnsi="Times New Roman" w:eastAsia="方正仿宋简体"/>
          <w:color w:val="000000"/>
          <w:sz w:val="32"/>
          <w:szCs w:val="32"/>
        </w:rPr>
        <w:t>量入为出，收支平衡</w:t>
      </w:r>
      <w:r>
        <w:rPr>
          <w:rFonts w:hint="eastAsia" w:ascii="Times New Roman" w:hAnsi="Times New Roman" w:eastAsia="方正仿宋简体"/>
          <w:b/>
          <w:bCs/>
          <w:color w:val="000000"/>
          <w:sz w:val="32"/>
          <w:szCs w:val="32"/>
        </w:rPr>
        <w:t>。</w:t>
      </w:r>
      <w:r>
        <w:rPr>
          <w:rFonts w:hint="eastAsia" w:ascii="Times New Roman" w:hAnsi="Times New Roman" w:eastAsia="方正仿宋简体"/>
          <w:color w:val="000000"/>
          <w:sz w:val="32"/>
          <w:szCs w:val="32"/>
        </w:rPr>
        <w:t>预算编制要做到稳妥可靠，不得编制赤字预算，务求收支平衡。</w:t>
      </w:r>
      <w:r>
        <w:rPr>
          <w:rFonts w:hint="eastAsia" w:ascii="Times New Roman" w:hAnsi="Times New Roman" w:eastAsia="方正仿宋简体"/>
          <w:b/>
          <w:bCs/>
          <w:color w:val="000000"/>
          <w:sz w:val="32"/>
          <w:szCs w:val="32"/>
        </w:rPr>
        <w:t>二是</w:t>
      </w:r>
      <w:r>
        <w:rPr>
          <w:rFonts w:hint="eastAsia" w:ascii="Times New Roman" w:hAnsi="Times New Roman" w:eastAsia="方正仿宋简体"/>
          <w:color w:val="000000"/>
          <w:sz w:val="32"/>
          <w:szCs w:val="32"/>
        </w:rPr>
        <w:t>艰苦奋斗，勤俭节约。将过紧日子作为部门预算管理长期坚持的基本方针，建立节约型财政保障机制，根据事业发展实际需要，科学编制预算，勤俭办一切事业。</w:t>
      </w:r>
      <w:r>
        <w:rPr>
          <w:rFonts w:hint="eastAsia" w:ascii="Times New Roman" w:hAnsi="Times New Roman" w:eastAsia="方正仿宋简体"/>
          <w:b/>
          <w:bCs/>
          <w:color w:val="000000"/>
          <w:sz w:val="32"/>
          <w:szCs w:val="32"/>
        </w:rPr>
        <w:t>三是</w:t>
      </w:r>
      <w:r>
        <w:rPr>
          <w:rFonts w:hint="eastAsia" w:ascii="Times New Roman" w:hAnsi="Times New Roman" w:eastAsia="方正仿宋简体"/>
          <w:color w:val="000000"/>
          <w:sz w:val="32"/>
          <w:szCs w:val="32"/>
        </w:rPr>
        <w:t>尽力而为，量力而行。预算支出安排充分考虑财力可能，按照轻重缓急，优先保障刚性及重点支出需求，增强财政的可持续性，提高财政资源配置效率。</w:t>
      </w:r>
      <w:r>
        <w:rPr>
          <w:rFonts w:hint="eastAsia" w:ascii="Times New Roman" w:hAnsi="Times New Roman" w:eastAsia="方正仿宋简体"/>
          <w:b/>
          <w:bCs/>
          <w:color w:val="000000"/>
          <w:sz w:val="32"/>
          <w:szCs w:val="32"/>
        </w:rPr>
        <w:t>四是</w:t>
      </w:r>
      <w:r>
        <w:rPr>
          <w:rFonts w:hint="eastAsia" w:ascii="Times New Roman" w:hAnsi="Times New Roman" w:eastAsia="方正仿宋简体"/>
          <w:color w:val="000000"/>
          <w:sz w:val="32"/>
          <w:szCs w:val="32"/>
        </w:rPr>
        <w:t>强化零基，突出绩效。有序打破支出固化格局，实质性推动财审联动绩效管理，加大预算安排与预算绩效、审计整改、支出进度挂钩力度。</w:t>
      </w:r>
    </w:p>
    <w:p w14:paraId="21C97017">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（二）</w:t>
      </w:r>
      <w:r>
        <w:rPr>
          <w:rFonts w:ascii="Times New Roman" w:hAnsi="Times New Roman" w:eastAsia="方正楷体简体"/>
          <w:color w:val="000000"/>
          <w:sz w:val="32"/>
          <w:szCs w:val="32"/>
        </w:rPr>
        <w:t xml:space="preserve">2022 </w:t>
      </w:r>
      <w:r>
        <w:rPr>
          <w:rFonts w:hint="eastAsia" w:ascii="Times New Roman" w:hAnsi="Times New Roman" w:eastAsia="方正楷体简体"/>
          <w:color w:val="000000"/>
          <w:sz w:val="32"/>
          <w:szCs w:val="32"/>
        </w:rPr>
        <w:t>年财政收支形势分析。</w:t>
      </w:r>
      <w:r>
        <w:rPr>
          <w:rFonts w:hint="eastAsia" w:ascii="Times New Roman" w:hAnsi="Times New Roman" w:eastAsia="方正仿宋简体"/>
          <w:color w:val="000000"/>
          <w:sz w:val="32"/>
          <w:szCs w:val="32"/>
        </w:rPr>
        <w:t>从收入看，受我区财政收入对投资拉动依赖性强的影响，由于项目盘子及形成有效投资的不确定性，地方财政收入增长难度大，预计与</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持平。上级转移支付体量在增长，大部分转移支付增量为专款专用的资金可支配财力增幅极其有限；从支出看，区县财政全力保障稳定、发展、生态、强边“四件大事”，刚性支出和重点支出保障较多新增支出需求很大。综合判断，</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年财政收入形势较为严峻，财政支出增速快于财政收入增速，预算收支安排依然是紧平衡。</w:t>
      </w:r>
    </w:p>
    <w:p w14:paraId="6937147E">
      <w:pPr>
        <w:topLinePunct/>
        <w:autoSpaceDN w:val="0"/>
        <w:adjustRightInd w:val="0"/>
        <w:snapToGrid w:val="0"/>
        <w:spacing w:line="560" w:lineRule="exact"/>
        <w:ind w:firstLine="640" w:firstLineChars="200"/>
        <w:rPr>
          <w:rFonts w:ascii="Times New Roman" w:hAnsi="Times New Roman" w:eastAsia="方正楷体简体"/>
          <w:color w:val="000000"/>
          <w:sz w:val="32"/>
          <w:szCs w:val="32"/>
        </w:rPr>
      </w:pPr>
      <w:r>
        <w:rPr>
          <w:rFonts w:hint="eastAsia" w:ascii="Times New Roman" w:hAnsi="Times New Roman" w:eastAsia="方正楷体简体"/>
          <w:color w:val="000000"/>
          <w:sz w:val="32"/>
          <w:szCs w:val="32"/>
        </w:rPr>
        <w:t>（三）</w:t>
      </w:r>
      <w:r>
        <w:rPr>
          <w:rFonts w:ascii="Times New Roman" w:hAnsi="Times New Roman" w:eastAsia="方正楷体简体"/>
          <w:color w:val="000000"/>
          <w:sz w:val="32"/>
          <w:szCs w:val="32"/>
        </w:rPr>
        <w:t>2022</w:t>
      </w:r>
      <w:r>
        <w:rPr>
          <w:rFonts w:hint="eastAsia" w:ascii="Times New Roman" w:hAnsi="Times New Roman" w:eastAsia="方正楷体简体"/>
          <w:color w:val="000000"/>
          <w:sz w:val="32"/>
          <w:szCs w:val="32"/>
        </w:rPr>
        <w:t>年预算安排总体情况</w:t>
      </w:r>
    </w:p>
    <w:p w14:paraId="129E3284">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1.2022年</w:t>
      </w:r>
      <w:r>
        <w:rPr>
          <w:rFonts w:hint="eastAsia" w:ascii="Times New Roman" w:hAnsi="Times New Roman" w:eastAsia="方正仿宋简体"/>
          <w:b/>
          <w:bCs/>
          <w:color w:val="000000"/>
          <w:sz w:val="32"/>
          <w:szCs w:val="32"/>
        </w:rPr>
        <w:t>一般公共预算收支安排。</w:t>
      </w:r>
      <w:r>
        <w:rPr>
          <w:rFonts w:hint="eastAsia" w:ascii="Times New Roman" w:hAnsi="Times New Roman" w:eastAsia="方正仿宋简体"/>
          <w:color w:val="000000"/>
          <w:sz w:val="32"/>
          <w:szCs w:val="32"/>
        </w:rPr>
        <w:t>色尼区本年一般公共预算收入总量</w:t>
      </w: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38976.29万元，比</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年预算数（以下简称同比）增加46175.96万元，增长23.95</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。其中，本级一般公共预算收入</w:t>
      </w:r>
      <w:r>
        <w:rPr>
          <w:rFonts w:ascii="Times New Roman" w:hAnsi="Times New Roman" w:eastAsia="方正仿宋简体"/>
          <w:color w:val="000000"/>
          <w:sz w:val="32"/>
          <w:szCs w:val="32"/>
        </w:rPr>
        <w:t>11574.36</w:t>
      </w:r>
      <w:r>
        <w:rPr>
          <w:rFonts w:hint="eastAsia" w:ascii="Times New Roman" w:hAnsi="Times New Roman" w:eastAsia="方正仿宋简体"/>
          <w:color w:val="000000"/>
          <w:sz w:val="32"/>
          <w:szCs w:val="32"/>
        </w:rPr>
        <w:t>万元（按</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年完成数</w:t>
      </w: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的增长安排）；上级补助收入227401.93万元，同比增加45948.8万元，增长25.32</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。上年结转收入57485.5万元。一般公共预算支出安排296654.46万元，同比增加81038.48万元，增长37.58</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。收支平衡。</w:t>
      </w:r>
    </w:p>
    <w:p w14:paraId="0BDF1C50">
      <w:pPr>
        <w:pStyle w:val="10"/>
        <w:topLinePunct/>
        <w:autoSpaceDN w:val="0"/>
        <w:adjustRightInd w:val="0"/>
        <w:snapToGrid w:val="0"/>
        <w:spacing w:line="560" w:lineRule="exact"/>
        <w:ind w:firstLine="0" w:firstLineChars="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一般公共预算本级支出，含色尼区委总体决策部署的重大事项以及根据情况需要在执行中分配下达的预留支出和上年结转资金继续在本年安排的支出，主要科目支出有：一般公共服务支出58091.93万元，国防支出18万元，公共安全支出24819.76万元，教育支出66516.87万元，科学技术支出50.89万元，文化旅游体育与传媒支出2751.49万元，社会保障和就业支出27397.76万元，卫生健康支出19615.11万元，节能环保支出2146.42万元；城乡社区支出2542.74万元，农林水支出78760.69万元，交通运输支出4504.26万元，资源勘探工业信息等支出418万元，商业服务业等支出28万元，自然资源海洋气象等支出762.17万元</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住房保障支出159.19万元，粮油物资储备支出10.06万元，国有资本经营预算支出3.38万元，灾害防治及应急管理支出5559.2万元，其他支出1521.74万元，债务付息支出973.71万元，债务发行费用支出3.09万元。</w:t>
      </w:r>
    </w:p>
    <w:p w14:paraId="2D7EC712">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2.2022年政府性基金预算收支安排</w:t>
      </w:r>
      <w:r>
        <w:rPr>
          <w:rFonts w:hint="eastAsia" w:ascii="Times New Roman" w:hAnsi="Times New Roman" w:eastAsia="方正仿宋简体"/>
          <w:b/>
          <w:bCs/>
          <w:color w:val="000000"/>
          <w:sz w:val="32"/>
          <w:szCs w:val="32"/>
        </w:rPr>
        <w:t>。</w:t>
      </w:r>
      <w:r>
        <w:rPr>
          <w:rFonts w:hint="eastAsia" w:ascii="Times New Roman" w:hAnsi="Times New Roman" w:eastAsia="方正仿宋简体"/>
          <w:color w:val="000000"/>
          <w:sz w:val="32"/>
          <w:szCs w:val="32"/>
        </w:rPr>
        <w:t>色尼区政府性基金总收入安排197.71万元，同比</w:t>
      </w:r>
      <w:r>
        <w:rPr>
          <w:rFonts w:ascii="Times New Roman" w:hAnsi="Times New Roman" w:eastAsia="方正仿宋简体"/>
          <w:color w:val="000000"/>
          <w:sz w:val="32"/>
          <w:szCs w:val="32"/>
        </w:rPr>
        <w:t>3.24</w:t>
      </w:r>
      <w:r>
        <w:rPr>
          <w:rFonts w:hint="eastAsia" w:ascii="Times New Roman" w:hAnsi="Times New Roman" w:eastAsia="方正仿宋简体"/>
          <w:color w:val="000000"/>
          <w:sz w:val="32"/>
          <w:szCs w:val="32"/>
        </w:rPr>
        <w:t>万元增加</w:t>
      </w:r>
      <w:r>
        <w:rPr>
          <w:rFonts w:ascii="Times New Roman" w:hAnsi="Times New Roman" w:eastAsia="方正仿宋简体"/>
          <w:color w:val="000000"/>
          <w:sz w:val="32"/>
          <w:szCs w:val="32"/>
        </w:rPr>
        <w:t>365.21</w:t>
      </w:r>
      <w:r>
        <w:rPr>
          <w:rFonts w:hint="eastAsia" w:ascii="Times New Roman" w:hAnsi="Times New Roman" w:eastAsia="方正仿宋简体"/>
          <w:color w:val="000000"/>
          <w:sz w:val="32"/>
          <w:szCs w:val="32"/>
        </w:rPr>
        <w:t>万元，均为上级补助收入，上年结转157.74万元；政府性基金预算支出安排355.45万元，同比增加</w:t>
      </w:r>
      <w:r>
        <w:rPr>
          <w:rFonts w:ascii="Times New Roman" w:hAnsi="Times New Roman" w:eastAsia="方正仿宋简体"/>
          <w:color w:val="000000"/>
          <w:sz w:val="32"/>
          <w:szCs w:val="32"/>
        </w:rPr>
        <w:t>365.21</w:t>
      </w:r>
      <w:r>
        <w:rPr>
          <w:rFonts w:hint="eastAsia" w:ascii="Times New Roman" w:hAnsi="Times New Roman" w:eastAsia="方正仿宋简体"/>
          <w:color w:val="000000"/>
          <w:sz w:val="32"/>
          <w:szCs w:val="32"/>
        </w:rPr>
        <w:t>万元；收支平衡。</w:t>
      </w:r>
    </w:p>
    <w:p w14:paraId="0E706F97">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3.2022</w:t>
      </w:r>
      <w:r>
        <w:rPr>
          <w:rFonts w:hint="eastAsia" w:ascii="Times New Roman" w:hAnsi="Times New Roman" w:eastAsia="方正仿宋简体"/>
          <w:b/>
          <w:bCs/>
          <w:color w:val="000000"/>
          <w:sz w:val="32"/>
          <w:szCs w:val="32"/>
        </w:rPr>
        <w:t>年国有资本经营预算。</w:t>
      </w:r>
      <w:r>
        <w:rPr>
          <w:rFonts w:hint="eastAsia" w:ascii="Times New Roman" w:hAnsi="Times New Roman" w:eastAsia="方正仿宋简体"/>
          <w:color w:val="000000"/>
          <w:sz w:val="32"/>
          <w:szCs w:val="32"/>
        </w:rPr>
        <w:t>色尼区国有资本经营预算总收入总量</w:t>
      </w:r>
      <w:r>
        <w:rPr>
          <w:rFonts w:ascii="Times New Roman" w:hAnsi="Times New Roman" w:eastAsia="方正仿宋简体"/>
          <w:color w:val="000000"/>
          <w:sz w:val="32"/>
          <w:szCs w:val="32"/>
        </w:rPr>
        <w:t>3.38</w:t>
      </w:r>
      <w:r>
        <w:rPr>
          <w:rFonts w:hint="eastAsia" w:ascii="Times New Roman" w:hAnsi="Times New Roman" w:eastAsia="方正仿宋简体"/>
          <w:color w:val="000000"/>
          <w:sz w:val="32"/>
          <w:szCs w:val="32"/>
        </w:rPr>
        <w:t>万元，同比增加</w:t>
      </w:r>
      <w:r>
        <w:rPr>
          <w:rFonts w:ascii="Times New Roman" w:hAnsi="Times New Roman" w:eastAsia="方正仿宋简体"/>
          <w:color w:val="000000"/>
          <w:sz w:val="32"/>
          <w:szCs w:val="32"/>
        </w:rPr>
        <w:t>1.69</w:t>
      </w:r>
      <w:r>
        <w:rPr>
          <w:rFonts w:hint="eastAsia" w:ascii="Times New Roman" w:hAnsi="Times New Roman" w:eastAsia="方正仿宋简体"/>
          <w:color w:val="000000"/>
          <w:sz w:val="32"/>
          <w:szCs w:val="32"/>
        </w:rPr>
        <w:t>万元，增长</w:t>
      </w:r>
      <w:r>
        <w:rPr>
          <w:rFonts w:ascii="Times New Roman" w:hAnsi="Times New Roman" w:eastAsia="方正仿宋简体"/>
          <w:color w:val="000000"/>
          <w:sz w:val="32"/>
          <w:szCs w:val="32"/>
        </w:rPr>
        <w:t>100%</w:t>
      </w:r>
      <w:r>
        <w:rPr>
          <w:rFonts w:hint="eastAsia" w:ascii="Times New Roman" w:hAnsi="Times New Roman" w:eastAsia="方正仿宋简体"/>
          <w:color w:val="000000"/>
          <w:sz w:val="32"/>
          <w:szCs w:val="32"/>
        </w:rPr>
        <w:t>，其中：上级补助收入</w:t>
      </w:r>
      <w:r>
        <w:rPr>
          <w:rFonts w:ascii="Times New Roman" w:hAnsi="Times New Roman" w:eastAsia="方正仿宋简体"/>
          <w:color w:val="000000"/>
          <w:sz w:val="32"/>
          <w:szCs w:val="32"/>
        </w:rPr>
        <w:t>1.69</w:t>
      </w:r>
      <w:r>
        <w:rPr>
          <w:rFonts w:hint="eastAsia" w:ascii="Times New Roman" w:hAnsi="Times New Roman" w:eastAsia="方正仿宋简体"/>
          <w:color w:val="000000"/>
          <w:sz w:val="32"/>
          <w:szCs w:val="32"/>
        </w:rPr>
        <w:t>万元，上年结转</w:t>
      </w:r>
      <w:r>
        <w:rPr>
          <w:rFonts w:ascii="Times New Roman" w:hAnsi="Times New Roman" w:eastAsia="方正仿宋简体"/>
          <w:color w:val="000000"/>
          <w:sz w:val="32"/>
          <w:szCs w:val="32"/>
        </w:rPr>
        <w:t>1.69</w:t>
      </w:r>
      <w:r>
        <w:rPr>
          <w:rFonts w:hint="eastAsia" w:ascii="Times New Roman" w:hAnsi="Times New Roman" w:eastAsia="方正仿宋简体"/>
          <w:color w:val="000000"/>
          <w:sz w:val="32"/>
          <w:szCs w:val="32"/>
        </w:rPr>
        <w:t>万元；色尼区国有资本经营预算支出</w:t>
      </w:r>
      <w:r>
        <w:rPr>
          <w:rFonts w:ascii="Times New Roman" w:hAnsi="Times New Roman" w:eastAsia="方正仿宋简体"/>
          <w:color w:val="000000"/>
          <w:sz w:val="32"/>
          <w:szCs w:val="32"/>
        </w:rPr>
        <w:t>3.38</w:t>
      </w:r>
      <w:r>
        <w:rPr>
          <w:rFonts w:hint="eastAsia" w:ascii="Times New Roman" w:hAnsi="Times New Roman" w:eastAsia="方正仿宋简体"/>
          <w:color w:val="000000"/>
          <w:sz w:val="32"/>
          <w:szCs w:val="32"/>
        </w:rPr>
        <w:t>万元，同比增加</w:t>
      </w:r>
      <w:r>
        <w:rPr>
          <w:rFonts w:ascii="Times New Roman" w:hAnsi="Times New Roman" w:eastAsia="方正仿宋简体"/>
          <w:color w:val="000000"/>
          <w:sz w:val="32"/>
          <w:szCs w:val="32"/>
        </w:rPr>
        <w:t>1.69</w:t>
      </w:r>
      <w:r>
        <w:rPr>
          <w:rFonts w:hint="eastAsia" w:ascii="Times New Roman" w:hAnsi="Times New Roman" w:eastAsia="方正仿宋简体"/>
          <w:color w:val="000000"/>
          <w:sz w:val="32"/>
          <w:szCs w:val="32"/>
        </w:rPr>
        <w:t>万元，增长</w:t>
      </w:r>
      <w:r>
        <w:rPr>
          <w:rFonts w:ascii="Times New Roman" w:hAnsi="Times New Roman" w:eastAsia="方正仿宋简体"/>
          <w:color w:val="000000"/>
          <w:sz w:val="32"/>
          <w:szCs w:val="32"/>
        </w:rPr>
        <w:t>100%</w:t>
      </w:r>
      <w:r>
        <w:rPr>
          <w:rFonts w:hint="eastAsia" w:ascii="Times New Roman" w:hAnsi="Times New Roman" w:eastAsia="方正仿宋简体"/>
          <w:color w:val="000000"/>
          <w:sz w:val="32"/>
          <w:szCs w:val="32"/>
        </w:rPr>
        <w:t>。收支平衡。</w:t>
      </w:r>
    </w:p>
    <w:p w14:paraId="4A153A85">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（四）</w:t>
      </w:r>
      <w:r>
        <w:rPr>
          <w:rFonts w:ascii="Times New Roman" w:hAnsi="Times New Roman" w:eastAsia="方正楷体简体"/>
          <w:color w:val="000000"/>
          <w:sz w:val="32"/>
          <w:szCs w:val="32"/>
        </w:rPr>
        <w:t>2022</w:t>
      </w:r>
      <w:r>
        <w:rPr>
          <w:rFonts w:hint="eastAsia" w:ascii="Times New Roman" w:hAnsi="Times New Roman" w:eastAsia="方正楷体简体"/>
          <w:color w:val="000000"/>
          <w:sz w:val="32"/>
          <w:szCs w:val="32"/>
        </w:rPr>
        <w:t>年财政支出安排重点。</w:t>
      </w:r>
      <w:r>
        <w:rPr>
          <w:rFonts w:hint="eastAsia" w:ascii="Times New Roman" w:hAnsi="Times New Roman" w:eastAsia="方正仿宋简体"/>
          <w:color w:val="000000"/>
          <w:sz w:val="32"/>
          <w:szCs w:val="32"/>
        </w:rPr>
        <w:t>按照我区总体决策部署，根据《政府工作报告》，重点支持以下重点领域工作。</w:t>
      </w:r>
    </w:p>
    <w:p w14:paraId="2DD1C9D4">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1.加强社会治理和维稳投入。</w:t>
      </w:r>
      <w:r>
        <w:rPr>
          <w:rFonts w:hint="eastAsia" w:ascii="Times New Roman" w:hAnsi="Times New Roman" w:eastAsia="方正仿宋简体"/>
          <w:b/>
          <w:bCs/>
          <w:color w:val="000000"/>
          <w:sz w:val="32"/>
          <w:szCs w:val="32"/>
        </w:rPr>
        <w:t>一是</w:t>
      </w:r>
      <w:r>
        <w:rPr>
          <w:rFonts w:hint="eastAsia" w:ascii="Times New Roman" w:hAnsi="Times New Roman" w:eastAsia="方正仿宋简体"/>
          <w:color w:val="000000"/>
          <w:sz w:val="32"/>
          <w:szCs w:val="32"/>
        </w:rPr>
        <w:t>加大维稳投入。安排政法部门办案业务和装备经费3139.54万元，治安（消防</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辅警人员经费34.32万元，基层公安民警生活补贴资金109.44万元，禁毒经费20万元，铁路护路经费2181.8万元。</w:t>
      </w:r>
      <w:r>
        <w:rPr>
          <w:rFonts w:hint="eastAsia" w:ascii="Times New Roman" w:hAnsi="Times New Roman" w:eastAsia="方正仿宋简体"/>
          <w:b/>
          <w:bCs/>
          <w:color w:val="000000"/>
          <w:sz w:val="32"/>
          <w:szCs w:val="32"/>
        </w:rPr>
        <w:t>二是</w:t>
      </w:r>
      <w:r>
        <w:rPr>
          <w:rFonts w:hint="eastAsia" w:ascii="Times New Roman" w:hAnsi="Times New Roman" w:eastAsia="方正仿宋简体"/>
          <w:color w:val="000000"/>
          <w:sz w:val="32"/>
          <w:szCs w:val="32"/>
        </w:rPr>
        <w:t>强化社会治理投入。“双联户”补助经费685.4万元，驻寺特殊岗位津贴</w:t>
      </w:r>
      <w:r>
        <w:rPr>
          <w:rFonts w:ascii="Times New Roman" w:hAnsi="Times New Roman" w:eastAsia="方正仿宋简体"/>
          <w:color w:val="000000"/>
          <w:sz w:val="32"/>
          <w:szCs w:val="32"/>
        </w:rPr>
        <w:t>563</w:t>
      </w:r>
      <w:r>
        <w:rPr>
          <w:rFonts w:hint="eastAsia" w:ascii="Times New Roman" w:hAnsi="Times New Roman" w:eastAsia="方正仿宋简体"/>
          <w:color w:val="000000"/>
          <w:sz w:val="32"/>
          <w:szCs w:val="32"/>
        </w:rPr>
        <w:t>万元。</w:t>
      </w:r>
      <w:r>
        <w:rPr>
          <w:rFonts w:hint="eastAsia" w:ascii="Times New Roman" w:hAnsi="Times New Roman" w:eastAsia="方正仿宋简体"/>
          <w:b/>
          <w:bCs/>
          <w:color w:val="000000"/>
          <w:sz w:val="32"/>
          <w:szCs w:val="32"/>
        </w:rPr>
        <w:t>三是</w:t>
      </w:r>
      <w:r>
        <w:rPr>
          <w:rFonts w:hint="eastAsia" w:ascii="Times New Roman" w:hAnsi="Times New Roman" w:eastAsia="方正仿宋简体"/>
          <w:color w:val="000000"/>
          <w:sz w:val="32"/>
          <w:szCs w:val="32"/>
        </w:rPr>
        <w:t>安排强基惠民驻村生活补助（预拨部分）560.58万元，强基惠民驻村工作经费2223.19万元，村党建工作经费292万元，支持做好强基惠民驻村工作，夯实基层基础。</w:t>
      </w:r>
    </w:p>
    <w:p w14:paraId="370CB031">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2</w:t>
      </w:r>
      <w:r>
        <w:rPr>
          <w:rFonts w:hint="eastAsia" w:ascii="Times New Roman" w:hAnsi="Times New Roman" w:eastAsia="方正仿宋简体"/>
          <w:b/>
          <w:bCs/>
          <w:color w:val="000000"/>
          <w:sz w:val="32"/>
          <w:szCs w:val="32"/>
        </w:rPr>
        <w:t>.支持夯实经济发展基础。</w:t>
      </w:r>
      <w:r>
        <w:rPr>
          <w:rFonts w:hint="eastAsia" w:ascii="Times New Roman" w:hAnsi="Times New Roman" w:eastAsia="方正仿宋简体"/>
          <w:color w:val="000000"/>
          <w:sz w:val="32"/>
          <w:szCs w:val="32"/>
        </w:rPr>
        <w:t>安排农村公路养护资金630.86万元，村级组织活动场所标准化建设自治区奖补资金</w:t>
      </w:r>
      <w:r>
        <w:rPr>
          <w:rFonts w:ascii="Times New Roman" w:hAnsi="Times New Roman" w:eastAsia="方正仿宋简体"/>
          <w:color w:val="000000"/>
          <w:sz w:val="32"/>
          <w:szCs w:val="32"/>
        </w:rPr>
        <w:t>1615.32</w:t>
      </w:r>
      <w:r>
        <w:rPr>
          <w:rFonts w:hint="eastAsia" w:ascii="Times New Roman" w:hAnsi="Times New Roman" w:eastAsia="方正仿宋简体"/>
          <w:color w:val="000000"/>
          <w:sz w:val="32"/>
          <w:szCs w:val="32"/>
        </w:rPr>
        <w:t>万元，发挥项目投资拉动作用。</w:t>
      </w:r>
    </w:p>
    <w:p w14:paraId="7D2ABE4D">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3</w:t>
      </w:r>
      <w:r>
        <w:rPr>
          <w:rFonts w:hint="eastAsia" w:ascii="Times New Roman" w:hAnsi="Times New Roman" w:eastAsia="方正仿宋简体"/>
          <w:b/>
          <w:bCs/>
          <w:color w:val="000000"/>
          <w:sz w:val="32"/>
          <w:szCs w:val="32"/>
        </w:rPr>
        <w:t>.支持发展特色优势产业。</w:t>
      </w:r>
      <w:r>
        <w:rPr>
          <w:rFonts w:hint="eastAsia" w:ascii="Times New Roman" w:hAnsi="Times New Roman" w:eastAsia="方正仿宋简体"/>
          <w:color w:val="000000"/>
          <w:sz w:val="32"/>
          <w:szCs w:val="32"/>
        </w:rPr>
        <w:t>安排扶持村集体经济发展资金</w:t>
      </w:r>
      <w:r>
        <w:rPr>
          <w:rFonts w:ascii="Times New Roman" w:hAnsi="Times New Roman" w:eastAsia="方正仿宋简体"/>
          <w:color w:val="000000"/>
          <w:sz w:val="32"/>
          <w:szCs w:val="32"/>
        </w:rPr>
        <w:t>250</w:t>
      </w:r>
      <w:r>
        <w:rPr>
          <w:rFonts w:hint="eastAsia" w:ascii="Times New Roman" w:hAnsi="Times New Roman" w:eastAsia="方正仿宋简体"/>
          <w:color w:val="000000"/>
          <w:sz w:val="32"/>
          <w:szCs w:val="32"/>
        </w:rPr>
        <w:t>万元，助力壮大村集体经济实力。</w:t>
      </w:r>
    </w:p>
    <w:p w14:paraId="6E3ECBB7">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4</w:t>
      </w:r>
      <w:r>
        <w:rPr>
          <w:rFonts w:hint="eastAsia" w:ascii="Times New Roman" w:hAnsi="Times New Roman" w:eastAsia="方正仿宋简体"/>
          <w:b/>
          <w:bCs/>
          <w:color w:val="000000"/>
          <w:sz w:val="32"/>
          <w:szCs w:val="32"/>
        </w:rPr>
        <w:t>.支持实施乡村振兴战略。</w:t>
      </w:r>
      <w:r>
        <w:rPr>
          <w:rFonts w:hint="eastAsia" w:ascii="Times New Roman" w:hAnsi="Times New Roman" w:eastAsia="方正仿宋简体"/>
          <w:color w:val="000000"/>
          <w:sz w:val="32"/>
          <w:szCs w:val="32"/>
        </w:rPr>
        <w:t>严格落实“四个不摘”。保持政策的连续性和稳定性，支持做好防止返贫监测和易地扶贫搬迁后续帮扶，持续推动脱贫人口和相对贫困人口增收。继续完善涉农资金统筹整合使用机制，推动巩固拓展脱贫攻坚成果同乡村振兴有效衔接，安排衔接推进乡村振兴资金30880.77万元，确保财政投入与乡村振兴战略任务相适应，与色尼区“三牧”联动改革战略目标相衔接。易地扶贫搬迁融资方式调整补助10979.65</w:t>
      </w:r>
      <w:r>
        <w:rPr>
          <w:rFonts w:ascii="Times New Roman" w:hAnsi="Times New Roman" w:eastAsia="方正仿宋简体"/>
          <w:color w:val="000000"/>
          <w:sz w:val="32"/>
          <w:szCs w:val="32"/>
        </w:rPr>
        <w:t xml:space="preserve"> </w:t>
      </w:r>
      <w:r>
        <w:rPr>
          <w:rFonts w:hint="eastAsia" w:ascii="Times New Roman" w:hAnsi="Times New Roman" w:eastAsia="方正仿宋简体"/>
          <w:color w:val="000000"/>
          <w:sz w:val="32"/>
          <w:szCs w:val="32"/>
        </w:rPr>
        <w:t>万元。持续加大涉农资金投入，牲畜良种补贴</w:t>
      </w:r>
      <w:r>
        <w:rPr>
          <w:rFonts w:ascii="Times New Roman" w:hAnsi="Times New Roman" w:eastAsia="方正仿宋简体"/>
          <w:color w:val="000000"/>
          <w:sz w:val="32"/>
          <w:szCs w:val="32"/>
        </w:rPr>
        <w:t>180.45</w:t>
      </w:r>
      <w:r>
        <w:rPr>
          <w:rFonts w:hint="eastAsia" w:ascii="Times New Roman" w:hAnsi="Times New Roman" w:eastAsia="方正仿宋简体"/>
          <w:color w:val="000000"/>
          <w:sz w:val="32"/>
          <w:szCs w:val="32"/>
        </w:rPr>
        <w:t>万元，农村饮水安全工程维修养护</w:t>
      </w:r>
      <w:r>
        <w:rPr>
          <w:rFonts w:hint="eastAsia" w:ascii="Times New Roman" w:hAnsi="Times New Roman" w:eastAsia="方正仿宋简体"/>
          <w:color w:val="000000" w:themeColor="text1"/>
          <w:sz w:val="32"/>
          <w:szCs w:val="32"/>
        </w:rPr>
        <w:t>129.53</w:t>
      </w:r>
      <w:r>
        <w:rPr>
          <w:rFonts w:hint="eastAsia" w:ascii="Times New Roman" w:hAnsi="Times New Roman" w:eastAsia="方正仿宋简体"/>
          <w:color w:val="000000"/>
          <w:sz w:val="32"/>
          <w:szCs w:val="32"/>
        </w:rPr>
        <w:t>万元，牛羊出售补贴457.72万元，农业保险保费</w:t>
      </w:r>
      <w:r>
        <w:rPr>
          <w:rFonts w:ascii="Times New Roman" w:hAnsi="Times New Roman" w:eastAsia="方正仿宋简体"/>
          <w:color w:val="000000"/>
          <w:sz w:val="32"/>
          <w:szCs w:val="32"/>
        </w:rPr>
        <w:t>4471.98</w:t>
      </w:r>
      <w:r>
        <w:rPr>
          <w:rFonts w:hint="eastAsia" w:ascii="Times New Roman" w:hAnsi="Times New Roman" w:eastAsia="方正仿宋简体"/>
          <w:color w:val="000000"/>
          <w:sz w:val="32"/>
          <w:szCs w:val="32"/>
        </w:rPr>
        <w:t>万元，中小河流治理</w:t>
      </w:r>
      <w:r>
        <w:rPr>
          <w:rFonts w:ascii="Times New Roman" w:hAnsi="Times New Roman" w:eastAsia="方正仿宋简体"/>
          <w:color w:val="000000"/>
          <w:sz w:val="32"/>
          <w:szCs w:val="32"/>
        </w:rPr>
        <w:t>1366.11</w:t>
      </w:r>
      <w:r>
        <w:rPr>
          <w:rFonts w:hint="eastAsia" w:ascii="Times New Roman" w:hAnsi="Times New Roman" w:eastAsia="方正仿宋简体"/>
          <w:color w:val="000000"/>
          <w:sz w:val="32"/>
          <w:szCs w:val="32"/>
        </w:rPr>
        <w:t>万元，水土保持经费</w:t>
      </w:r>
      <w:r>
        <w:rPr>
          <w:rFonts w:ascii="Times New Roman" w:hAnsi="Times New Roman" w:eastAsia="方正仿宋简体"/>
          <w:color w:val="000000"/>
          <w:sz w:val="32"/>
          <w:szCs w:val="32"/>
        </w:rPr>
        <w:t>590.62</w:t>
      </w:r>
      <w:r>
        <w:rPr>
          <w:rFonts w:hint="eastAsia" w:ascii="Times New Roman" w:hAnsi="Times New Roman" w:eastAsia="方正仿宋简体"/>
          <w:color w:val="000000"/>
          <w:sz w:val="32"/>
          <w:szCs w:val="32"/>
        </w:rPr>
        <w:t>万元，救灾资金130万元。</w:t>
      </w:r>
    </w:p>
    <w:p w14:paraId="77078461">
      <w:pPr>
        <w:topLinePunct/>
        <w:autoSpaceDN w:val="0"/>
        <w:adjustRightInd w:val="0"/>
        <w:snapToGrid w:val="0"/>
        <w:spacing w:line="560" w:lineRule="exact"/>
        <w:rPr>
          <w:rFonts w:ascii="Times New Roman" w:hAnsi="Times New Roman" w:eastAsia="方正仿宋简体"/>
          <w:color w:val="000000"/>
          <w:sz w:val="32"/>
          <w:szCs w:val="32"/>
        </w:rPr>
      </w:pPr>
      <w:r>
        <w:rPr>
          <w:rFonts w:hint="eastAsia" w:ascii="Times New Roman" w:hAnsi="Times New Roman" w:eastAsia="方正仿宋简体"/>
          <w:b/>
          <w:bCs/>
          <w:color w:val="000000"/>
          <w:sz w:val="32"/>
          <w:szCs w:val="32"/>
        </w:rPr>
        <w:t xml:space="preserve">    5.支持提高人民生活品质。</w:t>
      </w:r>
      <w:r>
        <w:rPr>
          <w:rFonts w:hint="eastAsia" w:ascii="Times New Roman" w:hAnsi="Times New Roman" w:eastAsia="方正仿宋简体"/>
          <w:color w:val="000000"/>
          <w:sz w:val="32"/>
          <w:szCs w:val="32"/>
        </w:rPr>
        <w:t>千方百计支持稳就业。安排资金</w:t>
      </w:r>
      <w:r>
        <w:rPr>
          <w:rFonts w:ascii="Times New Roman" w:hAnsi="Times New Roman" w:eastAsia="方正仿宋简体"/>
          <w:color w:val="000000"/>
          <w:sz w:val="32"/>
          <w:szCs w:val="32"/>
        </w:rPr>
        <w:t>150</w:t>
      </w:r>
      <w:r>
        <w:rPr>
          <w:rFonts w:hint="eastAsia" w:ascii="Times New Roman" w:hAnsi="Times New Roman" w:eastAsia="方正仿宋简体"/>
          <w:color w:val="000000"/>
          <w:sz w:val="32"/>
          <w:szCs w:val="32"/>
        </w:rPr>
        <w:t>万元，继续支持高校毕业生就业创业。安排资金</w:t>
      </w:r>
      <w:r>
        <w:rPr>
          <w:rFonts w:ascii="Times New Roman" w:hAnsi="Times New Roman" w:eastAsia="方正仿宋简体"/>
          <w:color w:val="000000"/>
          <w:sz w:val="32"/>
          <w:szCs w:val="32"/>
        </w:rPr>
        <w:t>160</w:t>
      </w:r>
      <w:r>
        <w:rPr>
          <w:rFonts w:hint="eastAsia" w:ascii="Times New Roman" w:hAnsi="Times New Roman" w:eastAsia="方正仿宋简体"/>
          <w:color w:val="000000"/>
          <w:sz w:val="32"/>
          <w:szCs w:val="32"/>
        </w:rPr>
        <w:t>万元，全力支持农牧民技能培训。安排资金</w:t>
      </w:r>
      <w:r>
        <w:rPr>
          <w:rFonts w:ascii="Times New Roman" w:hAnsi="Times New Roman" w:eastAsia="方正仿宋简体"/>
          <w:color w:val="000000"/>
          <w:sz w:val="32"/>
          <w:szCs w:val="32"/>
        </w:rPr>
        <w:t>1245.97</w:t>
      </w:r>
      <w:r>
        <w:rPr>
          <w:rFonts w:hint="eastAsia" w:ascii="Times New Roman" w:hAnsi="Times New Roman" w:eastAsia="方正仿宋简体"/>
          <w:color w:val="000000"/>
          <w:sz w:val="32"/>
          <w:szCs w:val="32"/>
        </w:rPr>
        <w:t>万元，用于扶持扩大就业。安排资金</w:t>
      </w:r>
      <w:r>
        <w:rPr>
          <w:rFonts w:ascii="Times New Roman" w:hAnsi="Times New Roman" w:eastAsia="方正仿宋简体"/>
          <w:color w:val="000000"/>
          <w:sz w:val="32"/>
          <w:szCs w:val="32"/>
        </w:rPr>
        <w:t>1767.25</w:t>
      </w:r>
      <w:r>
        <w:rPr>
          <w:rFonts w:hint="eastAsia" w:ascii="Times New Roman" w:hAnsi="Times New Roman" w:eastAsia="方正仿宋简体"/>
          <w:color w:val="000000"/>
          <w:sz w:val="32"/>
          <w:szCs w:val="32"/>
        </w:rPr>
        <w:t>元，落实好乡村振兴专干和“四类人员”待遇政策。</w:t>
      </w:r>
    </w:p>
    <w:p w14:paraId="6E7F97D8">
      <w:pPr>
        <w:topLinePunct/>
        <w:autoSpaceDN w:val="0"/>
        <w:adjustRightInd w:val="0"/>
        <w:snapToGrid w:val="0"/>
        <w:spacing w:line="560" w:lineRule="exact"/>
        <w:ind w:firstLine="630" w:firstLineChars="196"/>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6.</w:t>
      </w:r>
      <w:r>
        <w:rPr>
          <w:rFonts w:hint="eastAsia" w:ascii="Times New Roman" w:hAnsi="Times New Roman" w:eastAsia="方正仿宋简体"/>
          <w:b/>
          <w:bCs/>
          <w:color w:val="000000"/>
          <w:sz w:val="32"/>
          <w:szCs w:val="32"/>
        </w:rPr>
        <w:t>支持教育事业优先发展。</w:t>
      </w:r>
      <w:r>
        <w:rPr>
          <w:rFonts w:hint="eastAsia" w:ascii="Times New Roman" w:hAnsi="Times New Roman" w:eastAsia="方正仿宋简体"/>
          <w:color w:val="000000"/>
          <w:sz w:val="32"/>
          <w:szCs w:val="32"/>
        </w:rPr>
        <w:t>安排教育事业费</w:t>
      </w:r>
      <w:r>
        <w:rPr>
          <w:rFonts w:ascii="Times New Roman" w:hAnsi="Times New Roman" w:eastAsia="方正仿宋简体"/>
          <w:color w:val="000000"/>
          <w:sz w:val="32"/>
          <w:szCs w:val="32"/>
        </w:rPr>
        <w:t>62880.86</w:t>
      </w:r>
      <w:r>
        <w:rPr>
          <w:rFonts w:hint="eastAsia" w:ascii="Times New Roman" w:hAnsi="Times New Roman" w:eastAsia="方正仿宋简体"/>
          <w:color w:val="000000"/>
          <w:sz w:val="32"/>
          <w:szCs w:val="32"/>
        </w:rPr>
        <w:t>万元，同比增长14.92</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；安排资金</w:t>
      </w:r>
      <w:r>
        <w:rPr>
          <w:rFonts w:ascii="Times New Roman" w:hAnsi="Times New Roman" w:eastAsia="方正仿宋简体"/>
          <w:color w:val="000000"/>
          <w:sz w:val="32"/>
          <w:szCs w:val="32"/>
        </w:rPr>
        <w:t>4183.04</w:t>
      </w:r>
      <w:r>
        <w:rPr>
          <w:rFonts w:hint="eastAsia" w:ascii="Times New Roman" w:hAnsi="Times New Roman" w:eastAsia="方正仿宋简体"/>
          <w:color w:val="000000"/>
          <w:sz w:val="32"/>
          <w:szCs w:val="32"/>
        </w:rPr>
        <w:t>万元，继续实行教育“三包”</w:t>
      </w:r>
      <w:r>
        <w:rPr>
          <w:rFonts w:ascii="Times New Roman" w:hAnsi="Times New Roman" w:eastAsia="方正仿宋简体"/>
          <w:color w:val="000000"/>
          <w:sz w:val="32"/>
          <w:szCs w:val="32"/>
        </w:rPr>
        <w:t>15</w:t>
      </w:r>
      <w:r>
        <w:rPr>
          <w:rFonts w:hint="eastAsia" w:ascii="Times New Roman" w:hAnsi="Times New Roman" w:eastAsia="方正仿宋简体"/>
          <w:color w:val="000000"/>
          <w:sz w:val="32"/>
          <w:szCs w:val="32"/>
        </w:rPr>
        <w:t>年免费教育政策和义务教育营养改善计划。全面提升教师能力素质，安排教师培训经费</w:t>
      </w:r>
      <w:r>
        <w:rPr>
          <w:rFonts w:ascii="Times New Roman" w:hAnsi="Times New Roman" w:eastAsia="方正仿宋简体"/>
          <w:color w:val="000000"/>
          <w:sz w:val="32"/>
          <w:szCs w:val="32"/>
        </w:rPr>
        <w:t>43.51</w:t>
      </w:r>
      <w:r>
        <w:rPr>
          <w:rFonts w:hint="eastAsia" w:ascii="Times New Roman" w:hAnsi="Times New Roman" w:eastAsia="方正仿宋简体"/>
          <w:color w:val="000000"/>
          <w:sz w:val="32"/>
          <w:szCs w:val="32"/>
        </w:rPr>
        <w:t>万元。安排基建项目资金</w:t>
      </w:r>
      <w:r>
        <w:rPr>
          <w:rFonts w:ascii="Times New Roman" w:hAnsi="Times New Roman" w:eastAsia="方正仿宋简体"/>
          <w:color w:val="000000"/>
          <w:sz w:val="32"/>
          <w:szCs w:val="32"/>
        </w:rPr>
        <w:t>4600</w:t>
      </w:r>
      <w:r>
        <w:rPr>
          <w:rFonts w:hint="eastAsia" w:ascii="Times New Roman" w:hAnsi="Times New Roman" w:eastAsia="方正仿宋简体"/>
          <w:color w:val="000000"/>
          <w:sz w:val="32"/>
          <w:szCs w:val="32"/>
        </w:rPr>
        <w:t>万元，改善办学条件。</w:t>
      </w:r>
    </w:p>
    <w:p w14:paraId="56026331">
      <w:pPr>
        <w:topLinePunct/>
        <w:autoSpaceDN w:val="0"/>
        <w:adjustRightInd w:val="0"/>
        <w:snapToGrid w:val="0"/>
        <w:spacing w:line="560" w:lineRule="exact"/>
        <w:ind w:firstLine="630" w:firstLineChars="196"/>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7.</w:t>
      </w:r>
      <w:r>
        <w:rPr>
          <w:rFonts w:hint="eastAsia" w:ascii="Times New Roman" w:hAnsi="Times New Roman" w:eastAsia="方正仿宋简体"/>
          <w:b/>
          <w:bCs/>
          <w:color w:val="000000"/>
          <w:sz w:val="32"/>
          <w:szCs w:val="32"/>
        </w:rPr>
        <w:t>支持健康西藏建设。</w:t>
      </w:r>
      <w:r>
        <w:rPr>
          <w:rFonts w:hint="eastAsia" w:ascii="Times New Roman" w:hAnsi="Times New Roman" w:eastAsia="方正仿宋简体"/>
          <w:color w:val="000000"/>
          <w:sz w:val="32"/>
          <w:szCs w:val="32"/>
        </w:rPr>
        <w:t>安排资金482万元，加强基本公共卫生服务经费保障，增强疫情防控及重大突发公共卫生事件应急处置能力。安排</w:t>
      </w:r>
      <w:r>
        <w:rPr>
          <w:rFonts w:ascii="Times New Roman" w:hAnsi="Times New Roman" w:eastAsia="方正仿宋简体"/>
          <w:color w:val="000000"/>
          <w:sz w:val="32"/>
          <w:szCs w:val="32"/>
        </w:rPr>
        <w:t>279</w:t>
      </w:r>
      <w:r>
        <w:rPr>
          <w:rFonts w:hint="eastAsia" w:ascii="Times New Roman" w:hAnsi="Times New Roman" w:eastAsia="方正仿宋简体"/>
          <w:color w:val="000000"/>
          <w:sz w:val="32"/>
          <w:szCs w:val="32"/>
        </w:rPr>
        <w:t>万元，支持</w:t>
      </w:r>
      <w:r>
        <w:rPr>
          <w:rFonts w:hint="eastAsia" w:ascii="Times New Roman" w:hAnsi="Times New Roman" w:eastAsia="方正仿宋简体"/>
          <w:color w:val="000000"/>
          <w:sz w:val="32"/>
          <w:szCs w:val="32"/>
          <w:lang w:eastAsia="zh-CN"/>
        </w:rPr>
        <w:t>高海拔</w:t>
      </w:r>
      <w:r>
        <w:rPr>
          <w:rFonts w:hint="eastAsia" w:ascii="Times New Roman" w:hAnsi="Times New Roman" w:eastAsia="方正仿宋简体"/>
          <w:color w:val="000000"/>
          <w:sz w:val="32"/>
          <w:szCs w:val="32"/>
        </w:rPr>
        <w:t>乡镇卫生院专业技术人员特殊岗位奖励补助政策落实。安排资金</w:t>
      </w:r>
      <w:r>
        <w:rPr>
          <w:rFonts w:ascii="Times New Roman" w:hAnsi="Times New Roman" w:eastAsia="方正仿宋简体"/>
          <w:color w:val="000000"/>
          <w:sz w:val="32"/>
          <w:szCs w:val="32"/>
        </w:rPr>
        <w:t>20</w:t>
      </w:r>
      <w:r>
        <w:rPr>
          <w:rFonts w:hint="eastAsia" w:ascii="Times New Roman" w:hAnsi="Times New Roman" w:eastAsia="方正仿宋简体"/>
          <w:color w:val="000000"/>
          <w:sz w:val="32"/>
          <w:szCs w:val="32"/>
        </w:rPr>
        <w:t>万元，支持藏医药事业传承和发展。安排849.32万元，支持基本药物制度补助、住院分娩补助、重大传染病防控经费等医疗保障能力体系建设：</w:t>
      </w:r>
    </w:p>
    <w:p w14:paraId="4FB7D8B1">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8.</w:t>
      </w:r>
      <w:r>
        <w:rPr>
          <w:rFonts w:hint="eastAsia" w:ascii="Times New Roman" w:hAnsi="Times New Roman" w:eastAsia="方正仿宋简体"/>
          <w:b/>
          <w:bCs/>
          <w:color w:val="000000"/>
          <w:sz w:val="32"/>
          <w:szCs w:val="32"/>
        </w:rPr>
        <w:t>支持提高社会保障水平。</w:t>
      </w:r>
      <w:r>
        <w:rPr>
          <w:rFonts w:hint="eastAsia" w:ascii="Times New Roman" w:hAnsi="Times New Roman" w:eastAsia="方正仿宋简体"/>
          <w:color w:val="000000"/>
          <w:sz w:val="32"/>
          <w:szCs w:val="32"/>
        </w:rPr>
        <w:t>安排城乡居民基本医疗保险财政补助</w:t>
      </w:r>
      <w:r>
        <w:rPr>
          <w:rFonts w:ascii="Times New Roman" w:hAnsi="Times New Roman" w:eastAsia="方正仿宋简体"/>
          <w:color w:val="000000"/>
          <w:sz w:val="32"/>
          <w:szCs w:val="32"/>
        </w:rPr>
        <w:t>4879.05</w:t>
      </w:r>
      <w:r>
        <w:rPr>
          <w:rFonts w:hint="eastAsia" w:ascii="Times New Roman" w:hAnsi="Times New Roman" w:eastAsia="方正仿宋简体"/>
          <w:color w:val="000000"/>
          <w:sz w:val="32"/>
          <w:szCs w:val="32"/>
        </w:rPr>
        <w:t>万元，城乡医疗救助金</w:t>
      </w:r>
      <w:r>
        <w:rPr>
          <w:rFonts w:ascii="Times New Roman" w:hAnsi="Times New Roman" w:eastAsia="方正仿宋简体"/>
          <w:color w:val="000000"/>
          <w:sz w:val="32"/>
          <w:szCs w:val="32"/>
        </w:rPr>
        <w:t>800</w:t>
      </w:r>
      <w:r>
        <w:rPr>
          <w:rFonts w:hint="eastAsia" w:ascii="Times New Roman" w:hAnsi="Times New Roman" w:eastAsia="方正仿宋简体"/>
          <w:color w:val="000000"/>
          <w:sz w:val="32"/>
          <w:szCs w:val="32"/>
        </w:rPr>
        <w:t>万元，织牢织密医疗保障网。安排7169.75万元，落实城乡低保、特困人员“三老”人员、孤儿、残疾人等困难群体的补助政策。</w:t>
      </w:r>
    </w:p>
    <w:p w14:paraId="6D2D26F9">
      <w:pPr>
        <w:topLinePunct/>
        <w:autoSpaceDN w:val="0"/>
        <w:adjustRightInd w:val="0"/>
        <w:snapToGrid w:val="0"/>
        <w:spacing w:line="56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9.</w:t>
      </w:r>
      <w:r>
        <w:rPr>
          <w:rFonts w:hint="eastAsia" w:ascii="Times New Roman" w:hAnsi="Times New Roman" w:eastAsia="方正仿宋简体"/>
          <w:b/>
          <w:bCs/>
          <w:color w:val="000000"/>
          <w:sz w:val="32"/>
          <w:szCs w:val="32"/>
        </w:rPr>
        <w:t>支持创建生态文明高地。</w:t>
      </w:r>
      <w:r>
        <w:rPr>
          <w:rFonts w:hint="eastAsia" w:ascii="Times New Roman" w:hAnsi="Times New Roman" w:eastAsia="方正仿宋简体"/>
          <w:color w:val="000000"/>
          <w:sz w:val="32"/>
          <w:szCs w:val="32"/>
        </w:rPr>
        <w:t>践行绿水青山就是金山银山理念，把生态文明建设摆在更加突出的位置，持续加太投入，支持创建生态文明高地。安排草原生态保护补助奖励</w:t>
      </w:r>
      <w:r>
        <w:rPr>
          <w:rFonts w:ascii="Times New Roman" w:hAnsi="Times New Roman" w:eastAsia="方正仿宋简体"/>
          <w:color w:val="000000"/>
          <w:sz w:val="32"/>
          <w:szCs w:val="32"/>
        </w:rPr>
        <w:t>7968.59</w:t>
      </w:r>
      <w:r>
        <w:rPr>
          <w:rFonts w:hint="eastAsia" w:ascii="Times New Roman" w:hAnsi="Times New Roman" w:eastAsia="方正仿宋简体"/>
          <w:color w:val="000000"/>
          <w:sz w:val="32"/>
          <w:szCs w:val="32"/>
        </w:rPr>
        <w:t>万元，生态岗位补助</w:t>
      </w:r>
      <w:r>
        <w:rPr>
          <w:rFonts w:ascii="Times New Roman" w:hAnsi="Times New Roman" w:eastAsia="方正仿宋简体"/>
          <w:color w:val="000000"/>
          <w:sz w:val="32"/>
          <w:szCs w:val="32"/>
        </w:rPr>
        <w:t>5381.27</w:t>
      </w:r>
      <w:r>
        <w:rPr>
          <w:rFonts w:hint="eastAsia" w:ascii="Times New Roman" w:hAnsi="Times New Roman" w:eastAsia="方正仿宋简体"/>
          <w:color w:val="000000"/>
          <w:sz w:val="32"/>
          <w:szCs w:val="32"/>
        </w:rPr>
        <w:t>万元，实现改善生态环境和群众脱贫致富并重。深入推进污染防治，安排资金</w:t>
      </w:r>
      <w:r>
        <w:rPr>
          <w:rFonts w:ascii="Times New Roman" w:hAnsi="Times New Roman" w:eastAsia="方正仿宋简体"/>
          <w:color w:val="000000"/>
          <w:sz w:val="32"/>
          <w:szCs w:val="32"/>
        </w:rPr>
        <w:t>501.97</w:t>
      </w:r>
      <w:r>
        <w:rPr>
          <w:rFonts w:hint="eastAsia" w:ascii="Times New Roman" w:hAnsi="Times New Roman" w:eastAsia="方正仿宋简体"/>
          <w:color w:val="000000"/>
          <w:sz w:val="32"/>
          <w:szCs w:val="32"/>
        </w:rPr>
        <w:t>万元，重点支持打好蓝天、碧水、净土保卫战。安排森林生态效益补偿</w:t>
      </w:r>
      <w:r>
        <w:rPr>
          <w:rFonts w:ascii="Times New Roman" w:hAnsi="Times New Roman" w:eastAsia="方正仿宋简体"/>
          <w:color w:val="000000"/>
          <w:sz w:val="32"/>
          <w:szCs w:val="32"/>
        </w:rPr>
        <w:t>93.98</w:t>
      </w:r>
      <w:r>
        <w:rPr>
          <w:rFonts w:hint="eastAsia" w:ascii="Times New Roman" w:hAnsi="Times New Roman" w:eastAsia="方正仿宋简体"/>
          <w:color w:val="000000"/>
          <w:sz w:val="32"/>
          <w:szCs w:val="32"/>
        </w:rPr>
        <w:t>万元。</w:t>
      </w:r>
    </w:p>
    <w:p w14:paraId="3025E7A4">
      <w:pPr>
        <w:topLinePunct/>
        <w:autoSpaceDN w:val="0"/>
        <w:adjustRightInd w:val="0"/>
        <w:snapToGrid w:val="0"/>
        <w:spacing w:line="560" w:lineRule="exact"/>
        <w:ind w:firstLine="640" w:firstLineChars="200"/>
        <w:rPr>
          <w:rFonts w:ascii="Times New Roman" w:hAnsi="Times New Roman" w:eastAsia="方正黑体简体"/>
          <w:color w:val="000000"/>
          <w:sz w:val="32"/>
          <w:szCs w:val="32"/>
        </w:rPr>
      </w:pPr>
      <w:r>
        <w:rPr>
          <w:rFonts w:hint="eastAsia" w:ascii="Times New Roman" w:hAnsi="Times New Roman" w:eastAsia="方正黑体简体"/>
          <w:color w:val="000000"/>
          <w:sz w:val="32"/>
          <w:szCs w:val="32"/>
        </w:rPr>
        <w:t>三、推进</w:t>
      </w:r>
      <w:r>
        <w:rPr>
          <w:rFonts w:ascii="Times New Roman" w:hAnsi="Times New Roman" w:eastAsia="方正黑体简体"/>
          <w:color w:val="000000"/>
          <w:sz w:val="32"/>
          <w:szCs w:val="32"/>
        </w:rPr>
        <w:t>2022</w:t>
      </w:r>
      <w:r>
        <w:rPr>
          <w:rFonts w:hint="eastAsia" w:ascii="Times New Roman" w:hAnsi="Times New Roman" w:eastAsia="方正黑体简体"/>
          <w:color w:val="000000"/>
          <w:sz w:val="32"/>
          <w:szCs w:val="32"/>
        </w:rPr>
        <w:t>年财政改革与管理工作</w:t>
      </w:r>
    </w:p>
    <w:p w14:paraId="7EFEFDE7">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我们将继续深入贯彻党中央、自治区和市委、市政府、区委的决策部署，坚决贯彻预算法及其实施条例，进一步深化预算管理制度改革，组织落实好本次人大会关于预算草案报告的审查意见和相关决议决定，围绕上述预算安排，切实加强财政管理，精准发力推进各项财政改革，全面提升依法理财水平。</w:t>
      </w:r>
    </w:p>
    <w:p w14:paraId="5A5835B1">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（一）深入推进“</w:t>
      </w:r>
      <w:r>
        <w:rPr>
          <w:rFonts w:ascii="Times New Roman" w:hAnsi="Times New Roman" w:eastAsia="方正楷体简体"/>
          <w:color w:val="000000"/>
          <w:sz w:val="32"/>
          <w:szCs w:val="32"/>
        </w:rPr>
        <w:t>2+1</w:t>
      </w:r>
      <w:r>
        <w:rPr>
          <w:rFonts w:hint="eastAsia" w:ascii="Times New Roman" w:hAnsi="Times New Roman" w:eastAsia="方正楷体简体"/>
          <w:color w:val="000000"/>
          <w:sz w:val="32"/>
          <w:szCs w:val="32"/>
        </w:rPr>
        <w:t>”财政管理改革。</w:t>
      </w:r>
      <w:r>
        <w:rPr>
          <w:rFonts w:hint="eastAsia" w:ascii="Times New Roman" w:hAnsi="Times New Roman" w:eastAsia="方正仿宋简体"/>
          <w:color w:val="000000"/>
          <w:sz w:val="32"/>
          <w:szCs w:val="32"/>
        </w:rPr>
        <w:t>推动预算绩效管理提质增效。研究建立机制扎实落实绩效管理主体责任，深化预算绩效管理改革，将绩效管理实质性嵌入预算管理全过程，推动预算和绩效管理一体化。推进做好事前绩效评估，参照市级绩效指标和标准体系，加快建立本级绩效指标库，严格绩效目标管理和审核，提升绩效目标和指标的科学性、规范性、客观性。加强预算绩效评价，引导和规范第三方机构参与部门预算绩效评价工作。加强绩效结果应用，完善“无效必问责”的制度建设。强化零基预算理念运用。坚持量入为出，打破基数概念和支出固化格局，建立完善能增能减、有保有压的预算分配机制。坚持量力而行，增强财政的可持续性，考虑财政可承受能力，严控增支，严禁超标准超范围实施民生政策。做实做细项目储备，清理精简整合项目，花力气解决项目“小散乱”问题。运用零基预算理念，根据执行情况和事业发展需要，合理确定预算支出规模。全面推进预算管理一体化建设。根据自治区财政厅关于预算管理一体化政革的安排部署，加快推进预算管理一体化改革，确保</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年全面应用预算一体化系统进行预算编制、预算执行、单位会计核算等预算管理工作。</w:t>
      </w:r>
    </w:p>
    <w:p w14:paraId="48E57D35">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（二）切实落实政府过紧日子要求。</w:t>
      </w:r>
      <w:r>
        <w:rPr>
          <w:rFonts w:hint="eastAsia" w:ascii="Times New Roman" w:hAnsi="Times New Roman" w:eastAsia="方正仿宋简体"/>
          <w:color w:val="000000"/>
          <w:sz w:val="32"/>
          <w:szCs w:val="32"/>
        </w:rPr>
        <w:t>坚持把过紧日子作为预算管理长期坚持的基本方针，厉行节约办一切事业，努力建立节约型财政保障机制，精打细算，严控一般性支出。严禁违反规定乱开口子、随意追加预算，严控出台增支新政策和项目支出，民生政策不得随意提标扩面，确需提标扩面的，应开展财政承受能力评估，并按程序报批。严禁楼堂馆所建设，严格控制和执行资产配备标准，暂时没有标准的从严控制、避免浪费，加强公务车辆使用管理，严控车辆报废更新，切实降低公务用车运行成本。除必要的危房修缮外，不得对现有办公用房进行装修。清理压实各种福利性、普惠性、基数化奖励。</w:t>
      </w:r>
    </w:p>
    <w:p w14:paraId="293566B7">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（三）加强财政运行风险防控。</w:t>
      </w:r>
      <w:r>
        <w:rPr>
          <w:rFonts w:hint="eastAsia" w:ascii="Times New Roman" w:hAnsi="Times New Roman" w:eastAsia="方正仿宋简体"/>
          <w:color w:val="000000"/>
          <w:sz w:val="32"/>
          <w:szCs w:val="32"/>
        </w:rPr>
        <w:t>坚持底线思维，把风险防控摆在更加突出的位置，统筹发展和安全、当前和长远，杜绝脱离实际的过高承诺，形成稳定合理的社会预期，增强财政运行的可持续性。加强基层“三保”运行监测，把“三保”工作当作重要政治任务来抓，把“三保”保障当做重中之重优先保障，兜牢兜实“三保”底线。把防范化解地方政府隐性债务风险作为重要的政治纪律和政治规矩，坚决遏制隐性债务增量，妥善处置和化解隐性债务存量，完善常态化监控和日常监督管理，绝不允许新增隐性债务上新项目、铺新摊子。</w:t>
      </w:r>
    </w:p>
    <w:p w14:paraId="45429612">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（四）切实加快支出预算执行。</w:t>
      </w:r>
      <w:r>
        <w:rPr>
          <w:rFonts w:hint="eastAsia" w:ascii="Times New Roman" w:hAnsi="Times New Roman" w:eastAsia="方正仿宋简体"/>
          <w:color w:val="000000"/>
          <w:sz w:val="32"/>
          <w:szCs w:val="32"/>
        </w:rPr>
        <w:t>着力破解支出进度缓慢难题，对常年支出进度慢的单位，造成财政资金闲置浪费严重的，将不作为慢作为线索移交相关部门。加大预算执行监督考核力度，完善挂牌督办、内部通报、末位约谈等方式，加强考核结果在奖惩机制中的具体运用。进一步强化预算执行结果与预算安排挂钩，及时收回不符合进度要求和长期沉淀的预算资金，统筹调整用于其它急需资金支持的领域。</w:t>
      </w:r>
    </w:p>
    <w:p w14:paraId="75EFB08F">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（五）积极主动接受各方监督。</w:t>
      </w:r>
      <w:r>
        <w:rPr>
          <w:rFonts w:hint="eastAsia" w:ascii="Times New Roman" w:hAnsi="Times New Roman" w:eastAsia="方正仿宋简体"/>
          <w:color w:val="000000"/>
          <w:sz w:val="32"/>
          <w:szCs w:val="32"/>
        </w:rPr>
        <w:t>认真落实人大预算审查监督重点向支出预算和政策拓展有关要求，积极听取人大代表和人大有关方面的意见建议，支持人大依法行使预算审查监督职权。对巡视、巡察发现的问题，高度重视，立行立改，举一反三，及时完善相关政策措施和制度办法，推进切实整改到位。对审计查出的预算编制不细化、支出固化、无预算超预算列支、追加频繁预算执行缓慢、应缴未缴财政收入等问题，采取有效措施加以规范。强化部门预算公开主体责任，扩大公开范围，细化公开内容，按照规定公开预决算，对照预决算公开检查发现的问题认真整改，提高预决算公开的规范性和准确性。加大预算绩效信息公开力度，推进绩效目标、绩效自评和重大项目绩效评价结果向区人大或人大常委会报告并向社会公开。</w:t>
      </w:r>
    </w:p>
    <w:p w14:paraId="25D64C9D">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（六）切实严肃财经纪律。</w:t>
      </w:r>
      <w:r>
        <w:rPr>
          <w:rFonts w:hint="eastAsia" w:ascii="Times New Roman" w:hAnsi="Times New Roman" w:eastAsia="方正仿宋简体"/>
          <w:color w:val="000000"/>
          <w:sz w:val="32"/>
          <w:szCs w:val="32"/>
        </w:rPr>
        <w:t>严格执行各项法律法规，把财经纪律和各项管理制度落到实处。严格按照相关预算定额、资产配置标准、政府收支分类科目等编制预算。坚持先有预算后有支出，严禁超预算或者无预算安排支出，</w:t>
      </w:r>
      <w:r>
        <w:rPr>
          <w:rFonts w:ascii="Times New Roman" w:hAnsi="Times New Roman" w:eastAsia="方正仿宋简体"/>
          <w:color w:val="000000"/>
          <w:sz w:val="32"/>
          <w:szCs w:val="32"/>
        </w:rPr>
        <w:t>6</w:t>
      </w:r>
      <w:r>
        <w:rPr>
          <w:rFonts w:hint="eastAsia" w:ascii="Times New Roman" w:hAnsi="Times New Roman" w:eastAsia="方正仿宋简体"/>
          <w:color w:val="000000"/>
          <w:sz w:val="32"/>
          <w:szCs w:val="32"/>
        </w:rPr>
        <w:t>月</w:t>
      </w:r>
      <w:r>
        <w:rPr>
          <w:rFonts w:ascii="Times New Roman" w:hAnsi="Times New Roman" w:eastAsia="方正仿宋简体"/>
          <w:color w:val="000000"/>
          <w:sz w:val="32"/>
          <w:szCs w:val="32"/>
        </w:rPr>
        <w:t>30</w:t>
      </w:r>
      <w:r>
        <w:rPr>
          <w:rFonts w:hint="eastAsia" w:ascii="Times New Roman" w:hAnsi="Times New Roman" w:eastAsia="方正仿宋简体"/>
          <w:color w:val="000000"/>
          <w:sz w:val="32"/>
          <w:szCs w:val="32"/>
        </w:rPr>
        <w:t>日之前除年初列入项目库及区委、区政府研究确定的特殊事项外，不予以办理追加。</w:t>
      </w:r>
      <w:r>
        <w:rPr>
          <w:rFonts w:ascii="Times New Roman" w:hAnsi="Times New Roman" w:eastAsia="方正仿宋简体"/>
          <w:color w:val="000000"/>
          <w:sz w:val="32"/>
          <w:szCs w:val="32"/>
        </w:rPr>
        <w:t>9</w:t>
      </w:r>
      <w:r>
        <w:rPr>
          <w:rFonts w:hint="eastAsia" w:ascii="Times New Roman" w:hAnsi="Times New Roman" w:eastAsia="方正仿宋简体"/>
          <w:color w:val="000000"/>
          <w:sz w:val="32"/>
          <w:szCs w:val="32"/>
        </w:rPr>
        <w:t>月</w:t>
      </w:r>
      <w:r>
        <w:rPr>
          <w:rFonts w:ascii="Times New Roman" w:hAnsi="Times New Roman" w:eastAsia="方正仿宋简体"/>
          <w:color w:val="000000"/>
          <w:sz w:val="32"/>
          <w:szCs w:val="32"/>
        </w:rPr>
        <w:t>30</w:t>
      </w:r>
      <w:r>
        <w:rPr>
          <w:rFonts w:hint="eastAsia" w:ascii="Times New Roman" w:hAnsi="Times New Roman" w:eastAsia="方正仿宋简体"/>
          <w:color w:val="000000"/>
          <w:sz w:val="32"/>
          <w:szCs w:val="32"/>
        </w:rPr>
        <w:t>日之后停止办理追加事项。严禁虚列支出、转移或者套取预算资金。所有财政资金纳入国库集中支付管理，严禁违规将国库资金转入预算单位实有资金账户和财政专户。不得以举办会议、培训等名义列支、转移、隐匿接待费开支。严格执行政府采购制度，严禁超标准配备通用办公设备、家具等资产。加强地方财政暂付性款项管理，严控增量、消化存量，确需借款的按照要求履行好程序并限期归还。巩固干部职工因公个人借款专项整治成果，实现销号制管理，个人借款不清零绝不收兵。严禁行政事业单位私设“小金库”，严禁使用公款缴纳个人水电费等。严格惠民政策资金落实工作。力争把惠民政策落实从“一户一卡通”升级为“一人一卡通”，发挥社保卡的金融功能，把所有惠民政策资金通过个人社保卡落实到本人手中。</w:t>
      </w:r>
    </w:p>
    <w:p w14:paraId="353E1CB2">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楷体简体"/>
          <w:color w:val="000000"/>
          <w:sz w:val="32"/>
          <w:szCs w:val="32"/>
        </w:rPr>
        <w:t>（七）加强乡镇财政所、区直预算单位财务规范化建设工作。</w:t>
      </w:r>
      <w:r>
        <w:rPr>
          <w:rFonts w:hint="eastAsia" w:ascii="Times New Roman" w:hAnsi="Times New Roman" w:eastAsia="方正仿宋简体"/>
          <w:color w:val="000000"/>
          <w:sz w:val="32"/>
          <w:szCs w:val="32"/>
        </w:rPr>
        <w:t>认真履行职责，切实把财政监督触角延伸到基层一线，转变传统财政管理固有理念，增强预算绩效评价、财政监督检查、财务指导培训融合推进，从而提升基层财政、财务管理能力，积极报告区委、区政府目前乡镇、区直单位财政、财务管理中存在的人员少、岗位不稳定、人岗不匹配等现象，力争源头治理财政、财务管理存在的突出问题和老大难问题，确保以足够的队伍力量、过硬的业务素质、极强的奉献精神来支撑基层财政、财务管理规范要求，以严的要求，实的作风提升财政干部政治素养和业务能力，把财政作为国家治理的基础和重要支柱作用发挥好，把规范透明、标准科学、约束有力的预算管理要求落地生根。</w:t>
      </w:r>
    </w:p>
    <w:p w14:paraId="324FDB5F">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各位代表，做好</w:t>
      </w:r>
      <w:r>
        <w:rPr>
          <w:rFonts w:ascii="Times New Roman" w:hAnsi="Times New Roman" w:eastAsia="方正仿宋简体"/>
          <w:color w:val="000000"/>
          <w:sz w:val="32"/>
          <w:szCs w:val="32"/>
        </w:rPr>
        <w:t>2022</w:t>
      </w:r>
      <w:r>
        <w:rPr>
          <w:rFonts w:hint="eastAsia" w:ascii="Times New Roman" w:hAnsi="Times New Roman" w:eastAsia="方正仿宋简体"/>
          <w:color w:val="000000"/>
          <w:sz w:val="32"/>
          <w:szCs w:val="32"/>
        </w:rPr>
        <w:t>年财政工作，责任重大，使命光荣。我们将在区委、区政府的坚强领导下，认真落实本次会议的决议和审查意见，虚心听取政协委员的意见和建议，迎难而上，开拓进取，扎实做好财政预算管理各项工作，更好发挥财政职能作用，为色尼长治久安和高质量发展贡献力量，以优异成绩迎接党的二十大胜利召开。</w:t>
      </w:r>
    </w:p>
    <w:p w14:paraId="71C745BC">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p>
    <w:p w14:paraId="451F42ED">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p>
    <w:p w14:paraId="4D24B9A9">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p>
    <w:p w14:paraId="7C134AFB">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p>
    <w:p w14:paraId="212CC6BA">
      <w:pPr>
        <w:adjustRightInd w:val="0"/>
        <w:snapToGrid w:val="0"/>
        <w:spacing w:line="560" w:lineRule="exact"/>
        <w:ind w:firstLine="420"/>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名词解释</w:t>
      </w:r>
    </w:p>
    <w:p w14:paraId="56E1D48D">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w:t>
      </w:r>
      <w:r>
        <w:rPr>
          <w:rFonts w:hint="eastAsia" w:ascii="Times New Roman" w:hAnsi="Times New Roman" w:eastAsia="方正黑体简体" w:cs="方正黑体简体"/>
          <w:color w:val="000000"/>
          <w:sz w:val="32"/>
          <w:szCs w:val="32"/>
        </w:rPr>
        <w:t>财政：</w:t>
      </w:r>
      <w:r>
        <w:rPr>
          <w:rFonts w:hint="eastAsia" w:ascii="Times New Roman" w:hAnsi="Times New Roman" w:eastAsia="方正仿宋简体" w:cs="方正仿宋简体"/>
          <w:color w:val="000000"/>
          <w:sz w:val="32"/>
          <w:szCs w:val="32"/>
        </w:rPr>
        <w:t>也叫“国家财政”，是以国家为主体，通过政府的收支活动，集中一部分社会资源，用于履行政府职能和满足社会公共需要的经济活动。也可理解为国家为维持其存在和实现其职能的需要，凭借政治权力对社会产品进行分配。财政随国家的产生而产生、发展而发展，是国家政权活动的重要组成部分。</w:t>
      </w:r>
    </w:p>
    <w:p w14:paraId="31A29C63">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2.</w:t>
      </w:r>
      <w:r>
        <w:rPr>
          <w:rFonts w:hint="eastAsia" w:ascii="Times New Roman" w:hAnsi="Times New Roman" w:eastAsia="方正黑体简体" w:cs="方正黑体简体"/>
          <w:color w:val="000000"/>
          <w:sz w:val="32"/>
          <w:szCs w:val="32"/>
        </w:rPr>
        <w:t>公共财政：</w:t>
      </w:r>
      <w:r>
        <w:rPr>
          <w:rFonts w:hint="eastAsia" w:ascii="Times New Roman" w:hAnsi="Times New Roman" w:eastAsia="方正仿宋简体" w:cs="方正仿宋简体"/>
          <w:color w:val="000000"/>
          <w:sz w:val="32"/>
          <w:szCs w:val="32"/>
        </w:rPr>
        <w:t>指为社会提供公共产品与公共服务的政府分配行为，是与市场经济体制相适应的一种财政管理体制。在市场经济条件下，主要为满足社会公共需要而进行的政府收支活动模式或财政运行机制模式，国家以社会和经济管理者身份参与社会分配，并将收入用于政府公共活动支出，为社会提供公共产品和公共服务，以保障和改善民生，保证国家机器正常运转，维护国家安全和社会秩序，促进经济社会协调发展。公共财政在国民经济中占有重要地位，它对依法促进公平分配，调控宏观经济，合理配置市场资源，做好国有资产管理，起着不可代替的作用。</w:t>
      </w:r>
    </w:p>
    <w:p w14:paraId="64279486">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3.</w:t>
      </w:r>
      <w:r>
        <w:rPr>
          <w:rFonts w:hint="eastAsia" w:ascii="Times New Roman" w:hAnsi="Times New Roman" w:eastAsia="方正黑体简体" w:cs="方正黑体简体"/>
          <w:color w:val="000000"/>
          <w:sz w:val="32"/>
          <w:szCs w:val="32"/>
        </w:rPr>
        <w:t>财政政策：</w:t>
      </w:r>
      <w:r>
        <w:rPr>
          <w:rFonts w:hint="eastAsia" w:ascii="Times New Roman" w:hAnsi="Times New Roman" w:eastAsia="方正仿宋简体" w:cs="方正仿宋简体"/>
          <w:color w:val="000000"/>
          <w:sz w:val="32"/>
          <w:szCs w:val="32"/>
        </w:rPr>
        <w:t>是指国家为实现一定历史时期的任务，依据客观经济规律制定的指导财政工作和处理各种财政关系的基本准则。是国家进行宏观经济调控的一个重要手段。财政政策是由税收政策、预算政策、国债政策、补贴政策等构成的一个完整的政策体系。财政政策费穿于财政工作的全过程，财政功能发挥得如何，主要取决于财政政策的适当运用。财政政策运用得当，就可以促进国民经济持续、高速、健康发展。</w:t>
      </w:r>
    </w:p>
    <w:p w14:paraId="106804AE">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4.</w:t>
      </w:r>
      <w:r>
        <w:rPr>
          <w:rFonts w:hint="eastAsia" w:ascii="Times New Roman" w:hAnsi="Times New Roman" w:eastAsia="方正黑体简体" w:cs="方正黑体简体"/>
          <w:color w:val="000000"/>
          <w:sz w:val="32"/>
          <w:szCs w:val="32"/>
        </w:rPr>
        <w:t>一般公共预算收入：</w:t>
      </w:r>
      <w:r>
        <w:rPr>
          <w:rFonts w:hint="eastAsia" w:ascii="Times New Roman" w:hAnsi="Times New Roman" w:eastAsia="方正仿宋简体" w:cs="方正仿宋简体"/>
          <w:color w:val="000000"/>
          <w:sz w:val="32"/>
          <w:szCs w:val="32"/>
        </w:rPr>
        <w:t>是按照财政部规定的统一科目和口径统计的收入，包括地方固定收入以及中央与地方共享收入中地方所得部分。</w:t>
      </w:r>
    </w:p>
    <w:p w14:paraId="5A85CE17">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5.</w:t>
      </w:r>
      <w:r>
        <w:rPr>
          <w:rFonts w:hint="eastAsia" w:ascii="Times New Roman" w:hAnsi="Times New Roman" w:eastAsia="方正黑体简体" w:cs="方正黑体简体"/>
          <w:color w:val="000000"/>
          <w:sz w:val="32"/>
          <w:szCs w:val="32"/>
        </w:rPr>
        <w:t>政府性基金预算收入：</w:t>
      </w:r>
      <w:r>
        <w:rPr>
          <w:rFonts w:hint="eastAsia" w:ascii="Times New Roman" w:hAnsi="Times New Roman" w:eastAsia="方正仿宋简体" w:cs="方正仿宋简体"/>
          <w:color w:val="000000"/>
          <w:sz w:val="32"/>
          <w:szCs w:val="32"/>
        </w:rPr>
        <w:t>是指各级政府及其所属部门根据法律、行政法规和中共中央、国务院有关文件规定，为支持某项特定基础设施建设和社会公共事业发展，向公民、法人和其他组织无偿征收的具有专项用途的财政资金。</w:t>
      </w:r>
    </w:p>
    <w:p w14:paraId="3DCBB7E4">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6.</w:t>
      </w:r>
      <w:r>
        <w:rPr>
          <w:rFonts w:hint="eastAsia" w:ascii="Times New Roman" w:hAnsi="Times New Roman" w:eastAsia="方正黑体简体" w:cs="方正黑体简体"/>
          <w:color w:val="000000"/>
          <w:sz w:val="32"/>
          <w:szCs w:val="32"/>
        </w:rPr>
        <w:t>超收收入：</w:t>
      </w:r>
      <w:r>
        <w:rPr>
          <w:rFonts w:hint="eastAsia" w:ascii="Times New Roman" w:hAnsi="Times New Roman" w:eastAsia="方正仿宋简体" w:cs="方正仿宋简体"/>
          <w:color w:val="000000"/>
          <w:sz w:val="32"/>
          <w:szCs w:val="32"/>
        </w:rPr>
        <w:t>是指预算年度终了时，预算收入实际执行数超过各级人大机关批准的年初预算数（或预算调整数）的部分。</w:t>
      </w:r>
    </w:p>
    <w:p w14:paraId="25D20A53">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7.</w:t>
      </w:r>
      <w:r>
        <w:rPr>
          <w:rFonts w:hint="eastAsia" w:ascii="Times New Roman" w:hAnsi="Times New Roman" w:eastAsia="方正黑体简体" w:cs="方正黑体简体"/>
          <w:color w:val="000000"/>
          <w:sz w:val="32"/>
          <w:szCs w:val="32"/>
        </w:rPr>
        <w:t>国库集中收付制度：</w:t>
      </w:r>
      <w:r>
        <w:rPr>
          <w:rFonts w:hint="eastAsia" w:ascii="Times New Roman" w:hAnsi="Times New Roman" w:eastAsia="方正仿宋简体" w:cs="方正仿宋简体"/>
          <w:color w:val="000000"/>
          <w:sz w:val="32"/>
          <w:szCs w:val="32"/>
        </w:rPr>
        <w:t>一般也称为国库单一账户制度，包括国库集中支付制度和国库集中收缴制度，是指财政部门代表政府设置国库单一账户体系，所有的财政性资金均纳入国库单一帐户体系收缴、支付、管理的制度。</w:t>
      </w:r>
    </w:p>
    <w:p w14:paraId="294D968A">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8.</w:t>
      </w:r>
      <w:r>
        <w:rPr>
          <w:rFonts w:hint="eastAsia" w:ascii="Times New Roman" w:hAnsi="Times New Roman" w:eastAsia="方正黑体简体" w:cs="方正黑体简体"/>
          <w:color w:val="000000"/>
          <w:sz w:val="32"/>
          <w:szCs w:val="32"/>
        </w:rPr>
        <w:t>一般性转移支付：</w:t>
      </w:r>
      <w:r>
        <w:rPr>
          <w:rFonts w:hint="eastAsia" w:ascii="Times New Roman" w:hAnsi="Times New Roman" w:eastAsia="方正仿宋简体" w:cs="方正仿宋简体"/>
          <w:color w:val="000000"/>
          <w:sz w:val="32"/>
          <w:szCs w:val="32"/>
        </w:rPr>
        <w:t>是指上级政府根据不同级次政府间在组织财政收入能力、必要支出需求、各地自然经济和社会条件差异等因素，统一制定法定标准公式，并以此为依据，将其本级财政收入无偿转作下级政府收入来源的补助形式。</w:t>
      </w:r>
    </w:p>
    <w:p w14:paraId="6F6732C5">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9.</w:t>
      </w:r>
      <w:r>
        <w:rPr>
          <w:rFonts w:hint="eastAsia" w:ascii="Times New Roman" w:hAnsi="Times New Roman" w:eastAsia="方正黑体简体" w:cs="方正黑体简体"/>
          <w:color w:val="000000"/>
          <w:sz w:val="32"/>
          <w:szCs w:val="32"/>
        </w:rPr>
        <w:t>专项转移支付：</w:t>
      </w:r>
      <w:r>
        <w:rPr>
          <w:rFonts w:hint="eastAsia" w:ascii="Times New Roman" w:hAnsi="Times New Roman" w:eastAsia="方正仿宋简体" w:cs="方正仿宋简体"/>
          <w:color w:val="000000"/>
          <w:sz w:val="32"/>
          <w:szCs w:val="32"/>
        </w:rPr>
        <w:t>是指上级政府为实现特定的宏观政策及事业发展战略目标，以及对委托地方政府代理的一些事务或上下级共同承担事务进行补偿而设立的补助资金，需按规定用途使用专项转移支付用于一般公共服务、外交、国防、公共安全、教育、科学技术、文化旅游体育与传媒、社会保障和就业、卫生健康、节能环保、城乡社区、农林水、交通运输、资源勘探信息、商业服务业、金融、自然资源海洋气象、住房保障、粮油物资储备等领域。</w:t>
      </w:r>
    </w:p>
    <w:p w14:paraId="65620306">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10.</w:t>
      </w:r>
      <w:r>
        <w:rPr>
          <w:rFonts w:hint="eastAsia" w:ascii="Times New Roman" w:hAnsi="Times New Roman" w:eastAsia="方正黑体简体" w:cs="方正黑体简体"/>
          <w:color w:val="000000"/>
          <w:sz w:val="32"/>
          <w:szCs w:val="32"/>
        </w:rPr>
        <w:t>结余与结转：</w:t>
      </w:r>
      <w:r>
        <w:rPr>
          <w:rFonts w:hint="eastAsia" w:ascii="Times New Roman" w:hAnsi="Times New Roman" w:eastAsia="方正仿宋简体" w:cs="方正仿宋简体"/>
          <w:color w:val="000000"/>
          <w:sz w:val="32"/>
          <w:szCs w:val="32"/>
        </w:rPr>
        <w:t>结余是指国家财政收入大于支出的余额；结转是指结余中有专项用途、需在下年继续安排使用的支出部分。</w:t>
      </w:r>
    </w:p>
    <w:p w14:paraId="1981FDC0">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11.</w:t>
      </w:r>
      <w:r>
        <w:rPr>
          <w:rFonts w:hint="eastAsia" w:ascii="Times New Roman" w:hAnsi="Times New Roman" w:eastAsia="方正黑体简体" w:cs="方正黑体简体"/>
          <w:color w:val="000000"/>
          <w:sz w:val="32"/>
          <w:szCs w:val="32"/>
        </w:rPr>
        <w:t>财力：</w:t>
      </w:r>
      <w:r>
        <w:rPr>
          <w:rFonts w:hint="eastAsia" w:ascii="Times New Roman" w:hAnsi="Times New Roman" w:eastAsia="方正仿宋简体" w:cs="方正仿宋简体"/>
          <w:color w:val="000000"/>
          <w:sz w:val="32"/>
          <w:szCs w:val="32"/>
        </w:rPr>
        <w:t>是指某一预算年度内，各级政府可以通过其职能部门直接分配和使用或间接加以调度支配的财政资金。</w:t>
      </w:r>
    </w:p>
    <w:p w14:paraId="27FC3584">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12.</w:t>
      </w:r>
      <w:r>
        <w:rPr>
          <w:rFonts w:hint="eastAsia" w:ascii="Times New Roman" w:hAnsi="Times New Roman" w:eastAsia="方正黑体简体" w:cs="方正黑体简体"/>
          <w:color w:val="000000"/>
          <w:sz w:val="32"/>
          <w:szCs w:val="32"/>
        </w:rPr>
        <w:t>部门预算：</w:t>
      </w:r>
      <w:r>
        <w:rPr>
          <w:rFonts w:hint="eastAsia" w:ascii="Times New Roman" w:hAnsi="Times New Roman" w:eastAsia="方正仿宋简体" w:cs="方正仿宋简体"/>
          <w:color w:val="000000"/>
          <w:sz w:val="32"/>
          <w:szCs w:val="32"/>
        </w:rPr>
        <w:t>指政府的一个部门根据国家法律和政策的规定，为履行其职能，经依法编制、汇总、审核、批复后形成的、涵盖本部门全部收支活动的综合财政收支计划。</w:t>
      </w:r>
    </w:p>
    <w:p w14:paraId="2C7364F6">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13.</w:t>
      </w:r>
      <w:r>
        <w:rPr>
          <w:rFonts w:hint="eastAsia" w:ascii="Times New Roman" w:hAnsi="Times New Roman" w:eastAsia="方正黑体简体" w:cs="方正黑体简体"/>
          <w:color w:val="000000"/>
          <w:sz w:val="32"/>
          <w:szCs w:val="32"/>
        </w:rPr>
        <w:t>政府性基金预算：</w:t>
      </w:r>
      <w:r>
        <w:rPr>
          <w:rFonts w:hint="eastAsia" w:ascii="Times New Roman" w:hAnsi="Times New Roman" w:eastAsia="方正仿宋简体" w:cs="方正仿宋简体"/>
          <w:color w:val="000000"/>
          <w:sz w:val="32"/>
          <w:szCs w:val="32"/>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578BCFB1">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14.</w:t>
      </w:r>
      <w:r>
        <w:rPr>
          <w:rFonts w:hint="eastAsia" w:ascii="Times New Roman" w:hAnsi="Times New Roman" w:eastAsia="方正黑体简体" w:cs="方正黑体简体"/>
          <w:color w:val="000000"/>
          <w:sz w:val="32"/>
          <w:szCs w:val="32"/>
        </w:rPr>
        <w:t>国有资本经营预算：</w:t>
      </w:r>
      <w:r>
        <w:rPr>
          <w:rFonts w:hint="eastAsia" w:ascii="Times New Roman" w:hAnsi="Times New Roman" w:eastAsia="方正仿宋简体" w:cs="方正仿宋简体"/>
          <w:color w:val="000000"/>
          <w:sz w:val="32"/>
          <w:szCs w:val="32"/>
        </w:rPr>
        <w:t>国有资本经营预算是对国有资本收益作出安排的收支预算。国有资本经营预算应当按照收支平衡的原则编制，不列赤字，并安排资金调入一般公共预算。</w:t>
      </w:r>
    </w:p>
    <w:p w14:paraId="67AE5B81">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15.</w:t>
      </w:r>
      <w:r>
        <w:rPr>
          <w:rFonts w:hint="eastAsia" w:ascii="Times New Roman" w:hAnsi="Times New Roman" w:eastAsia="方正黑体简体" w:cs="方正黑体简体"/>
          <w:color w:val="000000"/>
          <w:sz w:val="32"/>
          <w:szCs w:val="32"/>
        </w:rPr>
        <w:t>社会保险基金预算：</w:t>
      </w:r>
      <w:r>
        <w:rPr>
          <w:rFonts w:hint="eastAsia" w:ascii="Times New Roman" w:hAnsi="Times New Roman" w:eastAsia="方正仿宋简体" w:cs="方正仿宋简体"/>
          <w:color w:val="000000"/>
          <w:sz w:val="32"/>
          <w:szCs w:val="32"/>
        </w:rPr>
        <w:t>社会保险基金预算是对社会保险缴款、一般公共预算安排和其他方式筹集的资金，专项用于社会保险的收支预算，社会保险基金预算应当按照统筹层次和社会保险项目分别编制，做到收支平衡。</w:t>
      </w:r>
    </w:p>
    <w:p w14:paraId="7F96F37B">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16.</w:t>
      </w:r>
      <w:r>
        <w:rPr>
          <w:rFonts w:hint="eastAsia" w:ascii="Times New Roman" w:hAnsi="Times New Roman" w:eastAsia="方正黑体简体" w:cs="方正黑体简体"/>
          <w:color w:val="000000"/>
          <w:sz w:val="32"/>
          <w:szCs w:val="32"/>
        </w:rPr>
        <w:t>一般公共预算：</w:t>
      </w:r>
      <w:r>
        <w:rPr>
          <w:rFonts w:hint="eastAsia" w:ascii="Times New Roman" w:hAnsi="Times New Roman" w:eastAsia="方正仿宋简体" w:cs="方正仿宋简体"/>
          <w:color w:val="000000"/>
          <w:sz w:val="32"/>
          <w:szCs w:val="32"/>
        </w:rPr>
        <w:t>是指纳入国家金库管理的各项税收、除政府性基金以外的政府非税收入收支预算，是政府预算的主体。主要用于保障和改善民生、维持国家行政职能正常运转、保障国家安全等。</w:t>
      </w:r>
    </w:p>
    <w:p w14:paraId="3C8EAC7F">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17.</w:t>
      </w:r>
      <w:r>
        <w:rPr>
          <w:rFonts w:hint="eastAsia" w:ascii="Times New Roman" w:hAnsi="Times New Roman" w:eastAsia="方正黑体简体" w:cs="方正黑体简体"/>
          <w:color w:val="000000"/>
          <w:sz w:val="32"/>
          <w:szCs w:val="32"/>
        </w:rPr>
        <w:t>预算执行：</w:t>
      </w:r>
      <w:r>
        <w:rPr>
          <w:rFonts w:hint="eastAsia" w:ascii="Times New Roman" w:hAnsi="Times New Roman" w:eastAsia="方正仿宋简体" w:cs="方正仿宋简体"/>
          <w:color w:val="000000"/>
          <w:sz w:val="32"/>
          <w:szCs w:val="32"/>
        </w:rPr>
        <w:t>是各级财政部门实现收入、支出、平衡和监督过程的总称。预算执行的内容是各级执行预算的机关和单位对预算收入、预算支出和预算平衡的组织工作。</w:t>
      </w:r>
    </w:p>
    <w:p w14:paraId="22430738">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18.</w:t>
      </w:r>
      <w:r>
        <w:rPr>
          <w:rFonts w:hint="eastAsia" w:ascii="Times New Roman" w:hAnsi="Times New Roman" w:eastAsia="方正黑体简体" w:cs="方正黑体简体"/>
          <w:color w:val="000000"/>
          <w:sz w:val="32"/>
          <w:szCs w:val="32"/>
        </w:rPr>
        <w:t>预算收入：</w:t>
      </w:r>
      <w:r>
        <w:rPr>
          <w:rFonts w:hint="eastAsia" w:ascii="Times New Roman" w:hAnsi="Times New Roman" w:eastAsia="方正仿宋简体" w:cs="方正仿宋简体"/>
          <w:color w:val="000000"/>
          <w:sz w:val="32"/>
          <w:szCs w:val="32"/>
        </w:rPr>
        <w:t>指在预算年度内通过一定的形式和程序，有计划地筹措到的归国家支配的资金，是实现国家职能的财力保证。预算收入主要包括各项税收、国有资产经营收益、政府收费和其他收入。</w:t>
      </w:r>
    </w:p>
    <w:p w14:paraId="096CF3D3">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19.</w:t>
      </w:r>
      <w:r>
        <w:rPr>
          <w:rFonts w:hint="eastAsia" w:ascii="Times New Roman" w:hAnsi="Times New Roman" w:eastAsia="方正黑体简体" w:cs="方正黑体简体"/>
          <w:color w:val="000000"/>
          <w:sz w:val="32"/>
          <w:szCs w:val="32"/>
        </w:rPr>
        <w:t>预算支出：</w:t>
      </w:r>
      <w:r>
        <w:rPr>
          <w:rFonts w:hint="eastAsia" w:ascii="Times New Roman" w:hAnsi="Times New Roman" w:eastAsia="方正仿宋简体" w:cs="方正仿宋简体"/>
          <w:color w:val="000000"/>
          <w:sz w:val="32"/>
          <w:szCs w:val="32"/>
        </w:rPr>
        <w:t>也叫“财政支出”。是政府把集中起来的社会资源，按照一定的政治经济原则，分配、运用于满足社会公共需要的资金的总和。</w:t>
      </w:r>
    </w:p>
    <w:p w14:paraId="6ED9F46F">
      <w:pPr>
        <w:adjustRightInd w:val="0"/>
        <w:snapToGrid w:val="0"/>
        <w:spacing w:line="560" w:lineRule="exact"/>
        <w:ind w:firstLine="640" w:firstLineChars="200"/>
        <w:rPr>
          <w:rFonts w:ascii="Times New Roman" w:hAnsi="Times New Roman" w:eastAsia="方正仿宋简体" w:cs="方正仿宋简体"/>
          <w:color w:val="000000"/>
          <w:sz w:val="32"/>
          <w:szCs w:val="32"/>
        </w:rPr>
      </w:pPr>
      <w:r>
        <w:rPr>
          <w:rFonts w:ascii="Times New Roman" w:hAnsi="Times New Roman" w:eastAsia="方正黑体简体" w:cs="方正黑体简体"/>
          <w:color w:val="000000"/>
          <w:sz w:val="32"/>
          <w:szCs w:val="32"/>
        </w:rPr>
        <w:t>20.</w:t>
      </w:r>
      <w:r>
        <w:rPr>
          <w:rFonts w:hint="eastAsia" w:ascii="Times New Roman" w:hAnsi="Times New Roman" w:eastAsia="方正黑体简体" w:cs="方正黑体简体"/>
          <w:color w:val="000000"/>
          <w:sz w:val="32"/>
          <w:szCs w:val="32"/>
        </w:rPr>
        <w:t>预备费：</w:t>
      </w:r>
      <w:r>
        <w:rPr>
          <w:rFonts w:hint="eastAsia" w:ascii="Times New Roman" w:hAnsi="Times New Roman" w:eastAsia="方正仿宋简体" w:cs="方正仿宋简体"/>
          <w:color w:val="000000"/>
          <w:sz w:val="32"/>
          <w:szCs w:val="32"/>
        </w:rPr>
        <w:t>是指在各级预算中不规定具体用途的当年后备基金。各级总预算的预备费，一般是围绕解决预算执行过程中某些临时急需和事先难以预料的重大事件可以运用预备费。动用预备费一般应控制在下半年使用，并经过一定的批准程序。</w:t>
      </w:r>
    </w:p>
    <w:p w14:paraId="50D5116E">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21.</w:t>
      </w:r>
      <w:r>
        <w:rPr>
          <w:rFonts w:hint="eastAsia" w:ascii="Times New Roman" w:hAnsi="Times New Roman" w:eastAsia="方正黑体简体" w:cs="方正黑体简体"/>
          <w:color w:val="000000"/>
          <w:sz w:val="32"/>
          <w:szCs w:val="32"/>
        </w:rPr>
        <w:t>一般公共预算支出：</w:t>
      </w:r>
      <w:r>
        <w:rPr>
          <w:rFonts w:hint="eastAsia" w:ascii="Times New Roman" w:hAnsi="Times New Roman" w:eastAsia="方正仿宋简体" w:cs="方正仿宋简体"/>
          <w:color w:val="000000"/>
          <w:sz w:val="32"/>
          <w:szCs w:val="32"/>
        </w:rPr>
        <w:t>是指各级政府为覆行职能需要，通过预算内资金安排的由各级部门（单位）支配的用于运转、事业发展等方面的支出。</w:t>
      </w:r>
    </w:p>
    <w:p w14:paraId="7A5257D8">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22.</w:t>
      </w:r>
      <w:r>
        <w:rPr>
          <w:rFonts w:hint="eastAsia" w:ascii="Times New Roman" w:hAnsi="Times New Roman" w:eastAsia="方正黑体简体" w:cs="方正黑体简体"/>
          <w:color w:val="000000"/>
          <w:sz w:val="32"/>
          <w:szCs w:val="32"/>
        </w:rPr>
        <w:t>基本支出：</w:t>
      </w:r>
      <w:r>
        <w:rPr>
          <w:rFonts w:hint="eastAsia" w:ascii="Times New Roman" w:hAnsi="Times New Roman" w:eastAsia="方正仿宋简体"/>
          <w:color w:val="000000"/>
          <w:sz w:val="32"/>
          <w:szCs w:val="32"/>
        </w:rPr>
        <w:t>是行政事业单位为保障其机构正常运转和完成其日常工作任务所必须的支出，包括人员支出和日常公用支出。</w:t>
      </w:r>
    </w:p>
    <w:p w14:paraId="3CB27F0B">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23.</w:t>
      </w:r>
      <w:r>
        <w:rPr>
          <w:rFonts w:hint="eastAsia" w:ascii="Times New Roman" w:hAnsi="Times New Roman" w:eastAsia="方正黑体简体" w:cs="方正黑体简体"/>
          <w:color w:val="000000"/>
          <w:sz w:val="32"/>
          <w:szCs w:val="32"/>
        </w:rPr>
        <w:t>项目支出：</w:t>
      </w:r>
      <w:r>
        <w:rPr>
          <w:rFonts w:hint="eastAsia" w:ascii="Times New Roman" w:hAnsi="Times New Roman" w:eastAsia="方正仿宋简体"/>
          <w:color w:val="000000"/>
          <w:sz w:val="32"/>
          <w:szCs w:val="32"/>
        </w:rPr>
        <w:t>是指行政事业单位为完成特定行政工作任务或事业发展而发生的支出。日前财政资金支持的项目支出大体分为三类，即：基本建设项目支出、行政事业性项目支出和其他项目支出。</w:t>
      </w:r>
    </w:p>
    <w:p w14:paraId="6D2D6958">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24.</w:t>
      </w:r>
      <w:r>
        <w:rPr>
          <w:rFonts w:hint="eastAsia" w:ascii="Times New Roman" w:hAnsi="Times New Roman" w:eastAsia="方正黑体简体" w:cs="方正黑体简体"/>
          <w:color w:val="000000"/>
          <w:sz w:val="32"/>
          <w:szCs w:val="32"/>
        </w:rPr>
        <w:t>非税收入：</w:t>
      </w:r>
      <w:r>
        <w:rPr>
          <w:rFonts w:hint="eastAsia" w:ascii="Times New Roman" w:hAnsi="Times New Roman" w:eastAsia="方正仿宋简体"/>
          <w:color w:val="000000"/>
          <w:sz w:val="32"/>
          <w:szCs w:val="32"/>
        </w:rPr>
        <w:t>是指政府在税收、债务收入以外取得的财政资金，是财政收入的重要组成部分、主要包括：专项收入、行政事业性收费收入、罚没收入、国有资本经营收入、国有资源（资产）有偿使用收入、捐赠收入、政府性住房基金收入、其他收入等等。</w:t>
      </w:r>
    </w:p>
    <w:p w14:paraId="795A413C">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25.</w:t>
      </w:r>
      <w:r>
        <w:rPr>
          <w:rFonts w:hint="eastAsia" w:ascii="Times New Roman" w:hAnsi="Times New Roman" w:eastAsia="方正黑体简体" w:cs="方正黑体简体"/>
          <w:color w:val="000000"/>
          <w:sz w:val="32"/>
          <w:szCs w:val="32"/>
        </w:rPr>
        <w:t>预算稳定调节基金：</w:t>
      </w:r>
      <w:r>
        <w:rPr>
          <w:rFonts w:hint="eastAsia" w:ascii="Times New Roman" w:hAnsi="Times New Roman" w:eastAsia="方正仿宋简体"/>
          <w:color w:val="000000"/>
          <w:sz w:val="32"/>
          <w:szCs w:val="32"/>
        </w:rPr>
        <w:t>是指各级财政通过超收安排的具有储备性质的基金，用于弥补短收年份预算执行的收支缺口以及预算平衡情况，在安排年初预算时调入并安排使用，基金的安排使用接受同级人大及其常务委员会的监督。</w:t>
      </w:r>
    </w:p>
    <w:p w14:paraId="33553D97">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26.</w:t>
      </w:r>
      <w:r>
        <w:rPr>
          <w:rFonts w:hint="eastAsia" w:ascii="Times New Roman" w:hAnsi="Times New Roman" w:eastAsia="方正黑体简体" w:cs="方正黑体简体"/>
          <w:color w:val="000000"/>
          <w:sz w:val="32"/>
          <w:szCs w:val="32"/>
        </w:rPr>
        <w:t>“三保”支出：</w:t>
      </w:r>
      <w:r>
        <w:rPr>
          <w:rFonts w:hint="eastAsia" w:ascii="Times New Roman" w:hAnsi="Times New Roman" w:eastAsia="方正仿宋简体"/>
          <w:color w:val="000000"/>
          <w:sz w:val="32"/>
          <w:szCs w:val="32"/>
        </w:rPr>
        <w:t>是保基本民生、保工资、保运转的简称。保基本民生主要包含各类基本民生领域的支出，如城乡低保、五保户供养等，保工资主要包含工资及工资性配套支出，保运转主要包含为保障单位正常运转的日常公用经费，</w:t>
      </w:r>
    </w:p>
    <w:p w14:paraId="3DAC66AD">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27.</w:t>
      </w:r>
      <w:r>
        <w:rPr>
          <w:rFonts w:hint="eastAsia" w:ascii="Times New Roman" w:hAnsi="Times New Roman" w:eastAsia="方正黑体简体" w:cs="方正黑体简体"/>
          <w:color w:val="000000"/>
          <w:sz w:val="32"/>
          <w:szCs w:val="32"/>
        </w:rPr>
        <w:t>预算管理一体化：</w:t>
      </w:r>
      <w:r>
        <w:rPr>
          <w:rFonts w:hint="eastAsia" w:ascii="Times New Roman" w:hAnsi="Times New Roman" w:eastAsia="方正仿宋简体"/>
          <w:color w:val="000000"/>
          <w:sz w:val="32"/>
          <w:szCs w:val="32"/>
        </w:rPr>
        <w:t>以统一预算管理规则为核心，以预算管理一体化系统为主要载体，将统一的管理规则嵌入信息系统，提高项目储备、预算编制、预算调整和调剂、资金支付、会计核算、决算和报告等工作的标准化、自动化水平，实现对预算管理全流程的动态反映和有效控制，保障各级预算管理规范高效。</w:t>
      </w:r>
    </w:p>
    <w:p w14:paraId="7BC906C3">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28.</w:t>
      </w:r>
      <w:r>
        <w:rPr>
          <w:rFonts w:hint="eastAsia" w:ascii="Times New Roman" w:hAnsi="Times New Roman" w:eastAsia="方正黑体简体" w:cs="方正黑体简体"/>
          <w:color w:val="000000"/>
          <w:sz w:val="32"/>
          <w:szCs w:val="32"/>
        </w:rPr>
        <w:t>直达资金：</w:t>
      </w:r>
      <w:r>
        <w:rPr>
          <w:rFonts w:hint="eastAsia" w:ascii="Times New Roman" w:hAnsi="Times New Roman" w:eastAsia="方正仿宋简体"/>
          <w:color w:val="000000"/>
          <w:sz w:val="32"/>
          <w:szCs w:val="32"/>
        </w:rPr>
        <w:t>为落实政府工作报告部署，加强中央财政实行特殊转移支付机制资金（简称直达资金）监管，建立直达资金监控系统，在对直达资金单独下达、单独标识的基础上，通过系统动态监测，确保数据真实、账面清晰、流向明确，资金直达基层、直接惠企利民。</w:t>
      </w:r>
    </w:p>
    <w:p w14:paraId="4233E30E">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29.</w:t>
      </w:r>
      <w:r>
        <w:rPr>
          <w:rFonts w:hint="eastAsia" w:ascii="Times New Roman" w:hAnsi="Times New Roman" w:eastAsia="方正黑体简体" w:cs="方正黑体简体"/>
          <w:color w:val="000000"/>
          <w:sz w:val="32"/>
          <w:szCs w:val="32"/>
        </w:rPr>
        <w:t>六稳：</w:t>
      </w:r>
      <w:r>
        <w:rPr>
          <w:rFonts w:hint="eastAsia" w:ascii="Times New Roman" w:hAnsi="Times New Roman" w:eastAsia="方正仿宋简体"/>
          <w:color w:val="000000"/>
          <w:sz w:val="32"/>
          <w:szCs w:val="32"/>
        </w:rPr>
        <w:t>指的是稳就业、稳金融、稳外贸、稳外资、稳投资、稳预期。</w:t>
      </w:r>
    </w:p>
    <w:p w14:paraId="72902889">
      <w:pPr>
        <w:topLinePunct/>
        <w:autoSpaceDN w:val="0"/>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黑体简体" w:cs="方正黑体简体"/>
          <w:color w:val="000000"/>
          <w:sz w:val="32"/>
          <w:szCs w:val="32"/>
        </w:rPr>
        <w:t>30.</w:t>
      </w:r>
      <w:r>
        <w:rPr>
          <w:rFonts w:hint="eastAsia" w:ascii="Times New Roman" w:hAnsi="Times New Roman" w:eastAsia="方正黑体简体" w:cs="方正黑体简体"/>
          <w:color w:val="000000"/>
          <w:sz w:val="32"/>
          <w:szCs w:val="32"/>
        </w:rPr>
        <w:t>六保：</w:t>
      </w:r>
      <w:r>
        <w:rPr>
          <w:rFonts w:hint="eastAsia" w:ascii="Times New Roman" w:hAnsi="Times New Roman" w:eastAsia="方正仿宋简体"/>
          <w:color w:val="000000"/>
          <w:sz w:val="32"/>
          <w:szCs w:val="32"/>
        </w:rPr>
        <w:t>指的是保居民就业、保基本民生、保市场主体、保粮食能源安全、保产业链供应链稳定、保基层运转。</w:t>
      </w:r>
    </w:p>
    <w:p w14:paraId="5B4BFABC">
      <w:pPr>
        <w:adjustRightInd w:val="0"/>
        <w:snapToGrid w:val="0"/>
      </w:pPr>
    </w:p>
    <w:p w14:paraId="060538F3"/>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8BB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5489CC">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55489CC">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1E"/>
    <w:rsid w:val="000A1A50"/>
    <w:rsid w:val="0019415D"/>
    <w:rsid w:val="001A6456"/>
    <w:rsid w:val="00211C59"/>
    <w:rsid w:val="0039564E"/>
    <w:rsid w:val="003B3FE5"/>
    <w:rsid w:val="006214F3"/>
    <w:rsid w:val="0071655A"/>
    <w:rsid w:val="0072317E"/>
    <w:rsid w:val="007715D4"/>
    <w:rsid w:val="00777046"/>
    <w:rsid w:val="007C6E49"/>
    <w:rsid w:val="007F11C0"/>
    <w:rsid w:val="00821423"/>
    <w:rsid w:val="0088336B"/>
    <w:rsid w:val="00922CB0"/>
    <w:rsid w:val="00976BEA"/>
    <w:rsid w:val="00977CE2"/>
    <w:rsid w:val="00A23A1B"/>
    <w:rsid w:val="00A42484"/>
    <w:rsid w:val="00A52B9B"/>
    <w:rsid w:val="00AA764B"/>
    <w:rsid w:val="00AA7D13"/>
    <w:rsid w:val="00B14118"/>
    <w:rsid w:val="00B27779"/>
    <w:rsid w:val="00BB4DA5"/>
    <w:rsid w:val="00F14870"/>
    <w:rsid w:val="00F2661E"/>
    <w:rsid w:val="00F518C9"/>
    <w:rsid w:val="00F62F74"/>
    <w:rsid w:val="00F846D6"/>
    <w:rsid w:val="4FE815FA"/>
    <w:rsid w:val="549C2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sz w:val="21"/>
    </w:rPr>
  </w:style>
  <w:style w:type="paragraph" w:styleId="3">
    <w:name w:val="Body Text Indent"/>
    <w:basedOn w:val="1"/>
    <w:unhideWhenUsed/>
    <w:qFormat/>
    <w:uiPriority w:val="99"/>
    <w:pPr>
      <w:ind w:firstLine="645"/>
    </w:pPr>
    <w:rPr>
      <w:rFonts w:ascii="Tahoma" w:hAnsi="Tahoma" w:eastAsia="Times New Roman"/>
      <w:kern w:val="0"/>
      <w:sz w:val="24"/>
    </w:rPr>
  </w:style>
  <w:style w:type="paragraph" w:styleId="4">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UserStyle_0"/>
    <w:basedOn w:val="1"/>
    <w:qFormat/>
    <w:uiPriority w:val="0"/>
    <w:pPr>
      <w:spacing w:line="360" w:lineRule="auto"/>
      <w:ind w:firstLine="480" w:firstLineChars="200"/>
      <w:textAlignment w:val="baseline"/>
    </w:pPr>
    <w:rPr>
      <w:rFonts w:ascii="宋体" w:hAnsi="宋体"/>
      <w:kern w:val="0"/>
      <w:sz w:val="24"/>
    </w:rPr>
  </w:style>
  <w:style w:type="paragraph" w:styleId="10">
    <w:name w:val="List Paragraph"/>
    <w:basedOn w:val="1"/>
    <w:qFormat/>
    <w:uiPriority w:val="34"/>
    <w:pPr>
      <w:ind w:firstLine="420" w:firstLineChars="200"/>
    </w:pPr>
  </w:style>
  <w:style w:type="character" w:customStyle="1" w:styleId="11">
    <w:name w:val="页眉 Char"/>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2E399-5582-4A95-9C03-E8D46D33C9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5739</Words>
  <Characters>6518</Characters>
  <Lines>101</Lines>
  <Paragraphs>28</Paragraphs>
  <TotalTime>346</TotalTime>
  <ScaleCrop>false</ScaleCrop>
  <LinksUpToDate>false</LinksUpToDate>
  <CharactersWithSpaces>6524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2022-05-13T04:12:00Z</dcterms:created>
  <dc:creator>Administrator</dc:creator>
  <cp:lastModifiedBy>lenovov1</cp:lastModifiedBy>
  <dcterms:modified xsi:type="dcterms:W3CDTF">2025-05-09T02:24:12Z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eyJoZGlkIjoiMDI3M2M4NDYwNDY5YTJhMDQ1MTkzNTZhYTMwNDk1NTQifQ==</vt:lpwstr>
  </property>
  <property fmtid="{D5CDD505-2E9C-101B-9397-08002B2CF9AE}" pid="4" name="ICV">
    <vt:lpwstr>56EF1B6D0AE9436084AE674C51C33C1C_13</vt:lpwstr>
  </property>
</Properties>
</file>